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6845A63" w14:textId="3ACFBD9F" w:rsidR="00304B8C" w:rsidRPr="00304B8C" w:rsidRDefault="00304B8C" w:rsidP="00304B8C">
      <w:pPr>
        <w:tabs>
          <w:tab w:val="left" w:pos="3390"/>
          <w:tab w:val="center" w:pos="5032"/>
        </w:tabs>
        <w:spacing w:line="276" w:lineRule="auto"/>
        <w:jc w:val="center"/>
        <w:rPr>
          <w:rFonts w:ascii="Verdana" w:eastAsia="Arial" w:hAnsi="Verdana" w:cs="Arial"/>
          <w:b/>
          <w:u w:val="single"/>
        </w:rPr>
      </w:pPr>
      <w:r w:rsidRPr="00304B8C">
        <w:rPr>
          <w:rFonts w:ascii="Verdana" w:eastAsia="Arial" w:hAnsi="Verdana" w:cs="Arial"/>
          <w:b/>
          <w:u w:val="single"/>
        </w:rPr>
        <w:t>ANEXO I</w:t>
      </w:r>
      <w:r w:rsidR="00CF0ACA">
        <w:rPr>
          <w:rFonts w:ascii="Verdana" w:eastAsia="Arial" w:hAnsi="Verdana" w:cs="Arial"/>
          <w:b/>
          <w:u w:val="single"/>
        </w:rPr>
        <w:t>I</w:t>
      </w:r>
      <w:r w:rsidRPr="00304B8C">
        <w:rPr>
          <w:rFonts w:ascii="Verdana" w:eastAsia="Arial" w:hAnsi="Verdana" w:cs="Arial"/>
          <w:b/>
          <w:u w:val="single"/>
        </w:rPr>
        <w:t>-1</w:t>
      </w:r>
    </w:p>
    <w:p w14:paraId="3240890E" w14:textId="465C85C3" w:rsidR="00272BBF" w:rsidRPr="00304B8C" w:rsidRDefault="00000000" w:rsidP="00304B8C">
      <w:pPr>
        <w:tabs>
          <w:tab w:val="left" w:pos="3390"/>
          <w:tab w:val="center" w:pos="5032"/>
        </w:tabs>
        <w:spacing w:line="276" w:lineRule="auto"/>
        <w:jc w:val="center"/>
        <w:rPr>
          <w:rFonts w:ascii="Verdana" w:hAnsi="Verdana"/>
        </w:rPr>
      </w:pPr>
      <w:r w:rsidRPr="00304B8C">
        <w:rPr>
          <w:rFonts w:ascii="Verdana" w:eastAsia="Arial" w:hAnsi="Verdana" w:cs="Arial"/>
          <w:b/>
          <w:u w:val="single"/>
        </w:rPr>
        <w:t>ESTUDO TÉCNICO PRELIMINAR</w:t>
      </w:r>
    </w:p>
    <w:p w14:paraId="70D6B1A1" w14:textId="77777777" w:rsidR="00272BBF" w:rsidRPr="00304B8C" w:rsidRDefault="00272BBF" w:rsidP="00304B8C">
      <w:pPr>
        <w:tabs>
          <w:tab w:val="left" w:pos="3390"/>
          <w:tab w:val="center" w:pos="5032"/>
        </w:tabs>
        <w:spacing w:line="276" w:lineRule="auto"/>
        <w:jc w:val="center"/>
        <w:rPr>
          <w:rFonts w:ascii="Verdana" w:eastAsia="Arial" w:hAnsi="Verdana" w:cs="Arial"/>
          <w:b/>
        </w:rPr>
      </w:pPr>
    </w:p>
    <w:p w14:paraId="77695BA1" w14:textId="77777777" w:rsidR="00272BBF" w:rsidRPr="00304B8C" w:rsidRDefault="00000000" w:rsidP="00304B8C">
      <w:pPr>
        <w:tabs>
          <w:tab w:val="left" w:pos="3390"/>
          <w:tab w:val="center" w:pos="5032"/>
        </w:tabs>
        <w:spacing w:line="276" w:lineRule="auto"/>
        <w:jc w:val="both"/>
        <w:rPr>
          <w:rFonts w:ascii="Verdana" w:hAnsi="Verdana"/>
        </w:rPr>
      </w:pPr>
      <w:r w:rsidRPr="00304B8C">
        <w:rPr>
          <w:rFonts w:ascii="Verdana" w:eastAsia="Arial" w:hAnsi="Verdana" w:cs="Arial"/>
          <w:b/>
        </w:rPr>
        <w:t xml:space="preserve">1. </w:t>
      </w:r>
      <w:r w:rsidRPr="00304B8C">
        <w:rPr>
          <w:rFonts w:ascii="Verdana" w:eastAsia="SimSun" w:hAnsi="Verdana"/>
          <w:b/>
          <w:bCs/>
          <w:color w:val="000000"/>
        </w:rPr>
        <w:t>ESPECIFICAÇÃO DO OBJETO</w:t>
      </w:r>
    </w:p>
    <w:p w14:paraId="1FED304B" w14:textId="77777777" w:rsidR="00272BBF" w:rsidRPr="00304B8C" w:rsidRDefault="00000000" w:rsidP="00304B8C">
      <w:pPr>
        <w:tabs>
          <w:tab w:val="left" w:pos="3390"/>
          <w:tab w:val="center" w:pos="5032"/>
        </w:tabs>
        <w:spacing w:line="276" w:lineRule="auto"/>
        <w:jc w:val="both"/>
        <w:rPr>
          <w:rFonts w:ascii="Verdana" w:hAnsi="Verdana"/>
        </w:rPr>
      </w:pPr>
      <w:r w:rsidRPr="00304B8C">
        <w:rPr>
          <w:rFonts w:ascii="Verdana" w:eastAsia="SimSun" w:hAnsi="Verdana"/>
          <w:b/>
          <w:bCs/>
          <w:color w:val="000000"/>
        </w:rPr>
        <w:t>1.1.</w:t>
      </w:r>
      <w:r w:rsidRPr="00304B8C">
        <w:rPr>
          <w:rFonts w:ascii="Verdana" w:eastAsia="SimSun" w:hAnsi="Verdana"/>
          <w:color w:val="000000"/>
        </w:rPr>
        <w:t xml:space="preserve"> O objeto do presente ETP é a contratação de empresa para futuro e eventual fornecimento de </w:t>
      </w:r>
      <w:r w:rsidRPr="00304B8C">
        <w:rPr>
          <w:rFonts w:ascii="Verdana" w:eastAsia="SimSun" w:hAnsi="Verdana"/>
          <w:b/>
          <w:bCs/>
          <w:color w:val="000000"/>
        </w:rPr>
        <w:t>sacos plásticos de 100 e 200 litros</w:t>
      </w:r>
      <w:r w:rsidRPr="00304B8C">
        <w:rPr>
          <w:rFonts w:ascii="Verdana" w:eastAsia="SimSun" w:hAnsi="Verdana"/>
          <w:color w:val="000000"/>
        </w:rPr>
        <w:t xml:space="preserve"> para acondicionamento de lixo, resíduos provenientes da varrição de ruas e coleta de lixo, em atenção a demanda deste Município.</w:t>
      </w:r>
    </w:p>
    <w:p w14:paraId="69626A03" w14:textId="77777777" w:rsidR="00272BBF" w:rsidRPr="00304B8C" w:rsidRDefault="00272BBF" w:rsidP="00304B8C">
      <w:pPr>
        <w:tabs>
          <w:tab w:val="left" w:pos="3390"/>
          <w:tab w:val="center" w:pos="5032"/>
        </w:tabs>
        <w:spacing w:line="276" w:lineRule="auto"/>
        <w:contextualSpacing/>
        <w:jc w:val="both"/>
        <w:rPr>
          <w:rFonts w:ascii="Verdana" w:hAnsi="Verdana"/>
        </w:rPr>
      </w:pPr>
    </w:p>
    <w:p w14:paraId="7F89DAD7" w14:textId="77777777" w:rsidR="00272BBF" w:rsidRPr="00304B8C" w:rsidRDefault="00000000" w:rsidP="00304B8C">
      <w:pPr>
        <w:spacing w:line="276" w:lineRule="auto"/>
        <w:jc w:val="both"/>
        <w:rPr>
          <w:rFonts w:ascii="Verdana" w:hAnsi="Verdana"/>
        </w:rPr>
      </w:pPr>
      <w:r w:rsidRPr="00304B8C">
        <w:rPr>
          <w:rFonts w:ascii="Verdana" w:hAnsi="Verdana" w:cs="Arial"/>
          <w:b/>
        </w:rPr>
        <w:t>2. CONTATO</w:t>
      </w:r>
    </w:p>
    <w:p w14:paraId="669D5D91" w14:textId="77777777" w:rsidR="00272BBF" w:rsidRPr="00304B8C" w:rsidRDefault="00000000" w:rsidP="00304B8C">
      <w:pPr>
        <w:spacing w:line="276" w:lineRule="auto"/>
        <w:jc w:val="both"/>
        <w:rPr>
          <w:rFonts w:ascii="Verdana" w:hAnsi="Verdana"/>
        </w:rPr>
      </w:pPr>
      <w:r w:rsidRPr="00304B8C">
        <w:rPr>
          <w:rFonts w:ascii="Verdana" w:hAnsi="Verdana" w:cs="Arial"/>
          <w:b/>
        </w:rPr>
        <w:t xml:space="preserve">Tel: </w:t>
      </w:r>
      <w:r w:rsidRPr="00304B8C">
        <w:rPr>
          <w:rFonts w:ascii="Verdana" w:hAnsi="Verdana" w:cs="Arial"/>
        </w:rPr>
        <w:t>27 3727-2770</w:t>
      </w:r>
    </w:p>
    <w:p w14:paraId="3E1B806F" w14:textId="77777777" w:rsidR="00272BBF" w:rsidRPr="00304B8C" w:rsidRDefault="00000000" w:rsidP="00304B8C">
      <w:pPr>
        <w:spacing w:line="276" w:lineRule="auto"/>
        <w:jc w:val="both"/>
        <w:rPr>
          <w:rFonts w:ascii="Verdana" w:hAnsi="Verdana"/>
        </w:rPr>
      </w:pPr>
      <w:r w:rsidRPr="00304B8C">
        <w:rPr>
          <w:rFonts w:ascii="Verdana" w:hAnsi="Verdana" w:cs="Arial"/>
          <w:b/>
        </w:rPr>
        <w:t xml:space="preserve">Email: </w:t>
      </w:r>
      <w:r w:rsidRPr="00304B8C">
        <w:rPr>
          <w:rFonts w:ascii="Verdana" w:hAnsi="Verdana" w:cs="Arial"/>
        </w:rPr>
        <w:t>serviurbanos@saogabriel.es.gov.br</w:t>
      </w:r>
    </w:p>
    <w:p w14:paraId="401AE65C" w14:textId="77777777" w:rsidR="00272BBF" w:rsidRPr="00304B8C" w:rsidRDefault="00000000" w:rsidP="00304B8C">
      <w:pPr>
        <w:spacing w:line="276" w:lineRule="auto"/>
        <w:jc w:val="both"/>
        <w:rPr>
          <w:rFonts w:ascii="Verdana" w:hAnsi="Verdana"/>
        </w:rPr>
      </w:pPr>
      <w:r w:rsidRPr="00304B8C">
        <w:rPr>
          <w:rFonts w:ascii="Verdana" w:hAnsi="Verdana" w:cs="Arial"/>
          <w:b/>
        </w:rPr>
        <w:t xml:space="preserve">Responsável: </w:t>
      </w:r>
      <w:bookmarkStart w:id="0" w:name="__DdeLink__223_3852470558"/>
      <w:r w:rsidRPr="00304B8C">
        <w:rPr>
          <w:rFonts w:ascii="Verdana" w:hAnsi="Verdana" w:cs="Arial"/>
        </w:rPr>
        <w:t>Secretaria Municipal de Serviços Urbanos e Transportes</w:t>
      </w:r>
      <w:bookmarkEnd w:id="0"/>
    </w:p>
    <w:p w14:paraId="63042E90" w14:textId="77777777" w:rsidR="00272BBF" w:rsidRPr="00304B8C" w:rsidRDefault="00272BBF" w:rsidP="00304B8C">
      <w:pPr>
        <w:spacing w:line="276" w:lineRule="auto"/>
        <w:jc w:val="both"/>
        <w:rPr>
          <w:rFonts w:ascii="Verdana" w:hAnsi="Verdana" w:cs="Arial"/>
        </w:rPr>
      </w:pPr>
    </w:p>
    <w:p w14:paraId="327B2DAB" w14:textId="77777777" w:rsidR="00272BBF" w:rsidRPr="00304B8C" w:rsidRDefault="00000000" w:rsidP="00304B8C">
      <w:pPr>
        <w:shd w:val="clear" w:color="auto" w:fill="FFFFFF"/>
        <w:spacing w:line="276" w:lineRule="auto"/>
        <w:jc w:val="both"/>
        <w:textAlignment w:val="baseline"/>
        <w:rPr>
          <w:rFonts w:ascii="Verdana" w:hAnsi="Verdana"/>
        </w:rPr>
      </w:pPr>
      <w:r w:rsidRPr="00304B8C">
        <w:rPr>
          <w:rFonts w:ascii="Verdana" w:hAnsi="Verdana" w:cstheme="minorHAnsi"/>
          <w:b/>
          <w:bCs/>
          <w:color w:val="000000"/>
          <w:lang w:eastAsia="pt-BR"/>
        </w:rPr>
        <w:t>3. PREVISÃO NO PLANO DE CONTRATAÇÕES ANUAL</w:t>
      </w:r>
    </w:p>
    <w:p w14:paraId="3A93CD6B" w14:textId="77777777" w:rsidR="00272BBF" w:rsidRPr="00304B8C" w:rsidRDefault="00000000" w:rsidP="00304B8C">
      <w:pPr>
        <w:shd w:val="clear" w:color="auto" w:fill="FFFFFF"/>
        <w:spacing w:line="276" w:lineRule="auto"/>
        <w:jc w:val="both"/>
        <w:textAlignment w:val="baseline"/>
        <w:rPr>
          <w:rFonts w:ascii="Verdana" w:hAnsi="Verdana"/>
        </w:rPr>
      </w:pPr>
      <w:r w:rsidRPr="00304B8C">
        <w:rPr>
          <w:rFonts w:ascii="Verdana" w:eastAsia="Arial" w:hAnsi="Verdana" w:cs="Arial"/>
          <w:b/>
          <w:bCs/>
        </w:rPr>
        <w:t xml:space="preserve">3.1. </w:t>
      </w:r>
      <w:r w:rsidRPr="00304B8C">
        <w:rPr>
          <w:rFonts w:ascii="Verdana" w:eastAsia="Arial" w:hAnsi="Verdana" w:cs="Arial"/>
        </w:rPr>
        <w:t>A contratação pretendida tem consonância com o planejamento estratégico desta Instituição, uma vez que consta na sua programação orçamentária e financeira anual.</w:t>
      </w:r>
    </w:p>
    <w:p w14:paraId="533C429C" w14:textId="77777777" w:rsidR="00272BBF" w:rsidRPr="00304B8C" w:rsidRDefault="00272BBF" w:rsidP="00304B8C">
      <w:pPr>
        <w:spacing w:line="276" w:lineRule="auto"/>
        <w:jc w:val="both"/>
        <w:rPr>
          <w:rFonts w:ascii="Verdana" w:hAnsi="Verdana" w:cs="Arial"/>
          <w:b/>
        </w:rPr>
      </w:pPr>
    </w:p>
    <w:p w14:paraId="49D4321D" w14:textId="77777777" w:rsidR="00272BBF" w:rsidRPr="00304B8C" w:rsidRDefault="00000000" w:rsidP="00304B8C">
      <w:pPr>
        <w:spacing w:line="276" w:lineRule="auto"/>
        <w:jc w:val="both"/>
        <w:rPr>
          <w:rFonts w:ascii="Verdana" w:hAnsi="Verdana"/>
        </w:rPr>
      </w:pPr>
      <w:r w:rsidRPr="00304B8C">
        <w:rPr>
          <w:rFonts w:ascii="Verdana" w:hAnsi="Verdana" w:cs="Arial"/>
          <w:b/>
        </w:rPr>
        <w:t>4. DESCRIÇÃO DA NECESSIDADE</w:t>
      </w:r>
    </w:p>
    <w:p w14:paraId="6C935B66" w14:textId="77777777" w:rsidR="00272BBF" w:rsidRPr="00304B8C" w:rsidRDefault="00000000" w:rsidP="00304B8C">
      <w:pPr>
        <w:pStyle w:val="PargrafodaLista"/>
        <w:spacing w:after="0"/>
        <w:ind w:left="0"/>
        <w:contextualSpacing/>
        <w:jc w:val="both"/>
        <w:rPr>
          <w:rFonts w:ascii="Verdana" w:hAnsi="Verdana"/>
          <w:sz w:val="20"/>
          <w:szCs w:val="20"/>
        </w:rPr>
      </w:pPr>
      <w:r w:rsidRPr="00304B8C">
        <w:rPr>
          <w:rFonts w:ascii="Verdana" w:hAnsi="Verdana" w:cs="Arial"/>
          <w:b/>
          <w:bCs/>
          <w:sz w:val="20"/>
          <w:szCs w:val="20"/>
        </w:rPr>
        <w:t xml:space="preserve">4.1. </w:t>
      </w:r>
      <w:r w:rsidRPr="00304B8C">
        <w:rPr>
          <w:rFonts w:ascii="Verdana" w:hAnsi="Verdana" w:cs="Arial"/>
          <w:sz w:val="20"/>
          <w:szCs w:val="20"/>
        </w:rPr>
        <w:t>A grande necessidade desta Secretaria é a realização de uma Ata de Registro de Preços própria, com objeto de SACOS PLÁSTICOS, destinados especificamente a limpeza pública Municipal (varrição e coleta). Tal especificidade se dá, visto a grande demanda do material para realização de uma varrição e coleta seletiva que possa ser realizada com materiais de qualidade, que não causem o retrabalho que regularmente nos é sujeitado visto a entrega de materiais de baixa qualidade.</w:t>
      </w:r>
    </w:p>
    <w:p w14:paraId="6C26423A" w14:textId="10D3E34D" w:rsidR="00272BBF" w:rsidRPr="00304B8C" w:rsidRDefault="00000000" w:rsidP="00304B8C">
      <w:pPr>
        <w:pStyle w:val="PargrafodaLista"/>
        <w:spacing w:after="0"/>
        <w:ind w:left="0"/>
        <w:contextualSpacing/>
        <w:jc w:val="both"/>
        <w:rPr>
          <w:rFonts w:ascii="Verdana" w:hAnsi="Verdana"/>
          <w:sz w:val="20"/>
          <w:szCs w:val="20"/>
        </w:rPr>
      </w:pPr>
      <w:r w:rsidRPr="00304B8C">
        <w:rPr>
          <w:rFonts w:ascii="Verdana" w:hAnsi="Verdana" w:cs="Arial"/>
          <w:b/>
          <w:bCs/>
          <w:sz w:val="20"/>
          <w:szCs w:val="20"/>
        </w:rPr>
        <w:t>4.2.</w:t>
      </w:r>
      <w:r w:rsidRPr="00304B8C">
        <w:rPr>
          <w:rFonts w:ascii="Verdana" w:hAnsi="Verdana" w:cs="Arial"/>
          <w:sz w:val="20"/>
          <w:szCs w:val="20"/>
        </w:rPr>
        <w:t xml:space="preserve"> Os sacos plásticos para acondicionamento de lixo devem ser utilizados conforme a necessidade, visando a precaução com a limpeza e a higienização do local, sendo útil para o descarte de resíduos, armazenamento, e também o seu transporte até o local adequado. De acordo com a NBR 9191, a importância da espessura, dada em micragem é significativa, visto que esta deve ser selecionada a partir da capacidade nominal de cada saco plástico conforme a classe, sendo quanto maior a micragem maior a resistência dos sacos de lixo. Ainda conforme a norma, os sacos plásticos devem ter uma largura e altura mínima. A norma também ressalta alguns métodos para testar a resistência de cada capacidade, bem como deve ser o critério de aprovação. Nesse sentido, um dos principais fatores pode ser citado para alinhar-se com a NBR: Se esta não for levada em consideração, os sacos de lixos podem não ter uma perfeita vedação, existindo a possibilidade de rompimentos liberando os resíduos e odores ao ambiente. As quantidades solicitadas foram planejadas para atendimento do Município pelo período de 12 meses. </w:t>
      </w:r>
    </w:p>
    <w:p w14:paraId="12C793C0" w14:textId="77777777" w:rsidR="00272BBF" w:rsidRPr="00304B8C" w:rsidRDefault="00000000" w:rsidP="00304B8C">
      <w:pPr>
        <w:pStyle w:val="PargrafodaLista"/>
        <w:spacing w:after="0"/>
        <w:ind w:left="0"/>
        <w:contextualSpacing/>
        <w:jc w:val="both"/>
        <w:rPr>
          <w:rFonts w:ascii="Verdana" w:hAnsi="Verdana"/>
          <w:sz w:val="20"/>
          <w:szCs w:val="20"/>
        </w:rPr>
      </w:pPr>
      <w:r w:rsidRPr="00304B8C">
        <w:rPr>
          <w:rFonts w:ascii="Verdana" w:hAnsi="Verdana" w:cs="Arial"/>
          <w:b/>
          <w:bCs/>
          <w:sz w:val="20"/>
          <w:szCs w:val="20"/>
        </w:rPr>
        <w:t>4.3.</w:t>
      </w:r>
      <w:r w:rsidRPr="00304B8C">
        <w:rPr>
          <w:rFonts w:ascii="Verdana" w:hAnsi="Verdana" w:cs="Arial"/>
          <w:sz w:val="20"/>
          <w:szCs w:val="20"/>
        </w:rPr>
        <w:t xml:space="preserve"> O grande objetivo deste registro de preço é garantir a qualidade a um preço justo praticado no mercado.</w:t>
      </w:r>
    </w:p>
    <w:p w14:paraId="0D7BD6CA" w14:textId="77777777" w:rsidR="00272BBF" w:rsidRPr="00304B8C" w:rsidRDefault="00272BBF" w:rsidP="00304B8C">
      <w:pPr>
        <w:pStyle w:val="PargrafodaLista"/>
        <w:spacing w:after="0"/>
        <w:ind w:left="0"/>
        <w:contextualSpacing/>
        <w:jc w:val="both"/>
        <w:rPr>
          <w:rFonts w:ascii="Verdana" w:hAnsi="Verdana"/>
          <w:sz w:val="20"/>
          <w:szCs w:val="20"/>
        </w:rPr>
      </w:pPr>
    </w:p>
    <w:p w14:paraId="62EBB309" w14:textId="77777777" w:rsidR="00272BBF" w:rsidRPr="00304B8C" w:rsidRDefault="00000000" w:rsidP="00304B8C">
      <w:pPr>
        <w:spacing w:line="276" w:lineRule="auto"/>
        <w:jc w:val="both"/>
        <w:rPr>
          <w:rFonts w:ascii="Verdana" w:hAnsi="Verdana"/>
        </w:rPr>
      </w:pPr>
      <w:r w:rsidRPr="00304B8C">
        <w:rPr>
          <w:rFonts w:ascii="Verdana" w:hAnsi="Verdana" w:cs="Arial"/>
          <w:b/>
          <w:iCs/>
        </w:rPr>
        <w:t>5. ÁREA REQUISITANTE</w:t>
      </w:r>
    </w:p>
    <w:p w14:paraId="07404E31" w14:textId="581A1AB7" w:rsidR="00272BBF" w:rsidRDefault="00000000" w:rsidP="00304B8C">
      <w:pPr>
        <w:spacing w:line="276" w:lineRule="auto"/>
        <w:jc w:val="both"/>
        <w:rPr>
          <w:rFonts w:ascii="Verdana" w:eastAsia="Arial" w:hAnsi="Verdana" w:cs="Arial"/>
        </w:rPr>
      </w:pPr>
      <w:r w:rsidRPr="00304B8C">
        <w:rPr>
          <w:rFonts w:ascii="Verdana" w:eastAsia="Arial" w:hAnsi="Verdana" w:cs="Arial"/>
          <w:b/>
          <w:bCs/>
        </w:rPr>
        <w:t>5.1.</w:t>
      </w:r>
      <w:r w:rsidRPr="00304B8C">
        <w:rPr>
          <w:rFonts w:ascii="Verdana" w:eastAsia="Arial" w:hAnsi="Verdana" w:cs="Arial"/>
        </w:rPr>
        <w:t xml:space="preserve"> O pedido para registro de preço do material em questão é solicitado por esta Secretaria de Serviços Urbanos e Transporte que é responsável pela manutenção da limpeza pública de todo o Município.</w:t>
      </w:r>
    </w:p>
    <w:p w14:paraId="7C7FD294" w14:textId="77777777" w:rsidR="00304B8C" w:rsidRPr="00304B8C" w:rsidRDefault="00304B8C" w:rsidP="00304B8C">
      <w:pPr>
        <w:spacing w:line="276" w:lineRule="auto"/>
        <w:jc w:val="both"/>
        <w:rPr>
          <w:rFonts w:ascii="Verdana" w:hAnsi="Verdana"/>
        </w:rPr>
      </w:pPr>
    </w:p>
    <w:p w14:paraId="4AC3B38E" w14:textId="77777777" w:rsidR="00272BBF" w:rsidRPr="00304B8C" w:rsidRDefault="00000000" w:rsidP="00304B8C">
      <w:pPr>
        <w:spacing w:line="276" w:lineRule="auto"/>
        <w:jc w:val="both"/>
        <w:rPr>
          <w:rFonts w:ascii="Verdana" w:hAnsi="Verdana"/>
        </w:rPr>
      </w:pPr>
      <w:r w:rsidRPr="00304B8C">
        <w:rPr>
          <w:rFonts w:ascii="Verdana" w:eastAsia="Arial" w:hAnsi="Verdana" w:cs="Arial"/>
          <w:b/>
        </w:rPr>
        <w:t>6. DESCRIÇÃO DOS REQUISITOS DA CONTRATAÇÃO</w:t>
      </w:r>
    </w:p>
    <w:p w14:paraId="50CC347D" w14:textId="77777777" w:rsidR="00272BBF" w:rsidRPr="00304B8C" w:rsidRDefault="00000000" w:rsidP="00304B8C">
      <w:pPr>
        <w:spacing w:line="276" w:lineRule="auto"/>
        <w:jc w:val="both"/>
        <w:rPr>
          <w:rFonts w:ascii="Verdana" w:hAnsi="Verdana"/>
        </w:rPr>
      </w:pPr>
      <w:r w:rsidRPr="00304B8C">
        <w:rPr>
          <w:rFonts w:ascii="Verdana" w:eastAsia="Arial" w:hAnsi="Verdana" w:cs="Arial"/>
          <w:b/>
          <w:bCs/>
        </w:rPr>
        <w:lastRenderedPageBreak/>
        <w:t>6.1.</w:t>
      </w:r>
      <w:r w:rsidRPr="00304B8C">
        <w:rPr>
          <w:rFonts w:ascii="Verdana" w:eastAsia="Arial" w:hAnsi="Verdana" w:cs="Arial"/>
        </w:rPr>
        <w:t xml:space="preserve"> </w:t>
      </w:r>
      <w:r w:rsidRPr="00B83B94">
        <w:rPr>
          <w:rFonts w:ascii="Verdana" w:eastAsia="Arial" w:hAnsi="Verdana" w:cs="Arial"/>
          <w:b/>
          <w:bCs/>
          <w:u w:val="single"/>
        </w:rPr>
        <w:t>APRESENTAÇÃO DE AMOSTRAS</w:t>
      </w:r>
      <w:r w:rsidRPr="00B83B94">
        <w:rPr>
          <w:rFonts w:ascii="Verdana" w:eastAsia="Arial" w:hAnsi="Verdana" w:cs="Arial"/>
          <w:b/>
          <w:bCs/>
        </w:rPr>
        <w:t>:</w:t>
      </w:r>
      <w:r w:rsidRPr="00304B8C">
        <w:rPr>
          <w:rFonts w:ascii="Verdana" w:eastAsia="Arial" w:hAnsi="Verdana" w:cs="Arial"/>
        </w:rPr>
        <w:t xml:space="preserve"> As oficializações da classificação dos produtos indicados ficarão condicionadas à aprovação de amostra, a ser analisada pela Comissão de Avaliação de Amostras, de todos os itens licitados:</w:t>
      </w:r>
    </w:p>
    <w:p w14:paraId="45067A73" w14:textId="77777777" w:rsidR="00272BBF" w:rsidRPr="00304B8C" w:rsidRDefault="00000000" w:rsidP="00304B8C">
      <w:pPr>
        <w:spacing w:line="276" w:lineRule="auto"/>
        <w:jc w:val="both"/>
        <w:rPr>
          <w:rFonts w:ascii="Verdana" w:hAnsi="Verdana"/>
        </w:rPr>
      </w:pPr>
      <w:r w:rsidRPr="00304B8C">
        <w:rPr>
          <w:rFonts w:ascii="Verdana" w:eastAsia="Arial" w:hAnsi="Verdana" w:cs="Arial"/>
        </w:rPr>
        <w:t xml:space="preserve">Os critérios de avaliação das amostras serão: </w:t>
      </w:r>
    </w:p>
    <w:p w14:paraId="24945BDB" w14:textId="77777777" w:rsidR="00272BBF" w:rsidRPr="00304B8C" w:rsidRDefault="00000000" w:rsidP="00304B8C">
      <w:pPr>
        <w:spacing w:line="276" w:lineRule="auto"/>
        <w:jc w:val="both"/>
        <w:rPr>
          <w:rFonts w:ascii="Verdana" w:hAnsi="Verdana"/>
        </w:rPr>
      </w:pPr>
      <w:r w:rsidRPr="00304B8C">
        <w:rPr>
          <w:rFonts w:ascii="Verdana" w:eastAsia="Arial" w:hAnsi="Verdana" w:cs="Arial"/>
        </w:rPr>
        <w:tab/>
        <w:t>- QUALIDADE: Qualidade do produto apresentado.</w:t>
      </w:r>
    </w:p>
    <w:p w14:paraId="6A949E5F" w14:textId="77777777" w:rsidR="00272BBF" w:rsidRPr="00304B8C" w:rsidRDefault="00000000" w:rsidP="00304B8C">
      <w:pPr>
        <w:spacing w:line="276" w:lineRule="auto"/>
        <w:jc w:val="both"/>
        <w:rPr>
          <w:rFonts w:ascii="Verdana" w:hAnsi="Verdana"/>
        </w:rPr>
      </w:pPr>
      <w:r w:rsidRPr="00304B8C">
        <w:rPr>
          <w:rFonts w:ascii="Verdana" w:eastAsia="Arial" w:hAnsi="Verdana" w:cs="Arial"/>
        </w:rPr>
        <w:tab/>
        <w:t>- ESPECIFICAÇÃO: O produto licitado atende a todas as exigências do pedido (requisição).</w:t>
      </w:r>
    </w:p>
    <w:p w14:paraId="628C9D18" w14:textId="77777777" w:rsidR="00272BBF" w:rsidRPr="00304B8C" w:rsidRDefault="00000000" w:rsidP="00304B8C">
      <w:pPr>
        <w:spacing w:line="276" w:lineRule="auto"/>
        <w:jc w:val="both"/>
        <w:rPr>
          <w:rFonts w:ascii="Verdana" w:hAnsi="Verdana"/>
        </w:rPr>
      </w:pPr>
      <w:r w:rsidRPr="00304B8C">
        <w:rPr>
          <w:rFonts w:ascii="Verdana" w:eastAsia="Arial" w:hAnsi="Verdana" w:cs="Arial"/>
          <w:b/>
          <w:bCs/>
        </w:rPr>
        <w:t xml:space="preserve">6.2. </w:t>
      </w:r>
      <w:r w:rsidRPr="00304B8C">
        <w:rPr>
          <w:rFonts w:ascii="Verdana" w:eastAsia="Arial" w:hAnsi="Verdana" w:cs="Arial"/>
        </w:rPr>
        <w:t xml:space="preserve">Designação da Equipe de análise técnica das amostras solicitados, para posterior nomeação através de Portaria Municipal, se necessário: </w:t>
      </w:r>
    </w:p>
    <w:p w14:paraId="477381DA" w14:textId="77777777" w:rsidR="00272BBF" w:rsidRPr="00304B8C" w:rsidRDefault="00000000" w:rsidP="00304B8C">
      <w:pPr>
        <w:spacing w:line="276" w:lineRule="auto"/>
        <w:jc w:val="both"/>
        <w:rPr>
          <w:rFonts w:ascii="Verdana" w:hAnsi="Verdana"/>
        </w:rPr>
      </w:pPr>
      <w:r w:rsidRPr="00304B8C">
        <w:rPr>
          <w:rFonts w:ascii="Verdana" w:eastAsia="Arial" w:hAnsi="Verdana" w:cs="Arial"/>
        </w:rPr>
        <w:tab/>
        <w:t xml:space="preserve">1: Eduardo Silva Ronconi – Secretaria Municipal de Serviços Urbanos e Transporte </w:t>
      </w:r>
    </w:p>
    <w:p w14:paraId="354963C2" w14:textId="77777777" w:rsidR="00272BBF" w:rsidRPr="00304B8C" w:rsidRDefault="00000000" w:rsidP="00304B8C">
      <w:pPr>
        <w:spacing w:line="276" w:lineRule="auto"/>
        <w:jc w:val="both"/>
        <w:rPr>
          <w:rFonts w:ascii="Verdana" w:hAnsi="Verdana"/>
        </w:rPr>
      </w:pPr>
      <w:r w:rsidRPr="00304B8C">
        <w:rPr>
          <w:rFonts w:ascii="Verdana" w:eastAsia="Arial" w:hAnsi="Verdana" w:cs="Arial"/>
        </w:rPr>
        <w:tab/>
        <w:t xml:space="preserve">2: Vinícius Gutter Brunow – Secretaria Municipal de Administração </w:t>
      </w:r>
    </w:p>
    <w:p w14:paraId="5B84E1F7" w14:textId="77777777" w:rsidR="00272BBF" w:rsidRPr="00304B8C" w:rsidRDefault="00000000" w:rsidP="00304B8C">
      <w:pPr>
        <w:spacing w:line="276" w:lineRule="auto"/>
        <w:jc w:val="both"/>
        <w:rPr>
          <w:rFonts w:ascii="Verdana" w:hAnsi="Verdana"/>
        </w:rPr>
      </w:pPr>
      <w:r w:rsidRPr="00304B8C">
        <w:rPr>
          <w:rFonts w:ascii="Verdana" w:eastAsia="Arial" w:hAnsi="Verdana" w:cs="Arial"/>
        </w:rPr>
        <w:tab/>
        <w:t xml:space="preserve">3: Fabrício Cristian Bastos – Secretaria Municipal de Administração </w:t>
      </w:r>
    </w:p>
    <w:p w14:paraId="13DDAE6E" w14:textId="77777777" w:rsidR="00272BBF" w:rsidRPr="00304B8C" w:rsidRDefault="00000000" w:rsidP="00304B8C">
      <w:pPr>
        <w:spacing w:line="276" w:lineRule="auto"/>
        <w:jc w:val="both"/>
        <w:rPr>
          <w:rFonts w:ascii="Verdana" w:hAnsi="Verdana"/>
        </w:rPr>
      </w:pPr>
      <w:r w:rsidRPr="00304B8C">
        <w:rPr>
          <w:rFonts w:ascii="Verdana" w:eastAsia="Arial" w:hAnsi="Verdana" w:cs="Arial"/>
          <w:b/>
          <w:bCs/>
        </w:rPr>
        <w:t>6.3.</w:t>
      </w:r>
      <w:r w:rsidRPr="00304B8C">
        <w:rPr>
          <w:rFonts w:ascii="Verdana" w:eastAsia="Arial" w:hAnsi="Verdana" w:cs="Arial"/>
        </w:rPr>
        <w:t xml:space="preserve"> É requisito para esta contratação a comprovação das habilitações fiscal, social e trabalhista, que serão aferidas durante o processo de contratação;</w:t>
      </w:r>
    </w:p>
    <w:p w14:paraId="3A796271" w14:textId="77777777" w:rsidR="00272BBF" w:rsidRPr="00304B8C" w:rsidRDefault="00272BBF" w:rsidP="00304B8C">
      <w:pPr>
        <w:spacing w:line="276" w:lineRule="auto"/>
        <w:jc w:val="both"/>
        <w:rPr>
          <w:rFonts w:ascii="Verdana" w:eastAsia="Arial" w:hAnsi="Verdana" w:cs="Arial"/>
        </w:rPr>
      </w:pPr>
    </w:p>
    <w:p w14:paraId="5DC25088" w14:textId="77777777" w:rsidR="00272BBF" w:rsidRPr="00304B8C" w:rsidRDefault="00000000" w:rsidP="00304B8C">
      <w:pPr>
        <w:suppressAutoHyphens w:val="0"/>
        <w:spacing w:line="276" w:lineRule="auto"/>
        <w:jc w:val="both"/>
        <w:rPr>
          <w:rFonts w:ascii="Verdana" w:hAnsi="Verdana"/>
        </w:rPr>
      </w:pPr>
      <w:r w:rsidRPr="00304B8C">
        <w:rPr>
          <w:rFonts w:ascii="Verdana" w:hAnsi="Verdana" w:cs="Arial"/>
          <w:b/>
        </w:rPr>
        <w:t>7. ESTIMATIVA DAS QUANTIDADES A SEREM CONTRATADAS</w:t>
      </w:r>
    </w:p>
    <w:p w14:paraId="02985630" w14:textId="77777777" w:rsidR="00272BBF" w:rsidRPr="00304B8C" w:rsidRDefault="00000000" w:rsidP="00304B8C">
      <w:pPr>
        <w:suppressAutoHyphens w:val="0"/>
        <w:spacing w:line="276" w:lineRule="auto"/>
        <w:jc w:val="both"/>
        <w:rPr>
          <w:rFonts w:ascii="Verdana" w:hAnsi="Verdana"/>
        </w:rPr>
      </w:pPr>
      <w:r w:rsidRPr="00304B8C">
        <w:rPr>
          <w:rFonts w:ascii="Verdana" w:hAnsi="Verdana" w:cs="Arial"/>
          <w:b/>
          <w:bCs/>
        </w:rPr>
        <w:t xml:space="preserve">7.1. </w:t>
      </w:r>
      <w:r w:rsidRPr="00304B8C">
        <w:rPr>
          <w:rFonts w:ascii="Verdana" w:hAnsi="Verdana" w:cs="Arial"/>
        </w:rPr>
        <w:t>A relação do item necessário para contemplar a solução, bem como a estimativa das quantidades demandadas se deu pela análise de pedidos anteriores, bem como da análise da demanda diária realizada pelos servidores responsáveis pela limpeza pública Municipal, observando uma quantidade extra para eventuais demandas não programadas (festas e mutirões).</w:t>
      </w:r>
    </w:p>
    <w:tbl>
      <w:tblPr>
        <w:tblW w:w="9068" w:type="dxa"/>
        <w:tblInd w:w="74" w:type="dxa"/>
        <w:tblLayout w:type="fixed"/>
        <w:tblCellMar>
          <w:left w:w="70" w:type="dxa"/>
          <w:right w:w="70" w:type="dxa"/>
        </w:tblCellMar>
        <w:tblLook w:val="04A0" w:firstRow="1" w:lastRow="0" w:firstColumn="1" w:lastColumn="0" w:noHBand="0" w:noVBand="1"/>
      </w:tblPr>
      <w:tblGrid>
        <w:gridCol w:w="845"/>
        <w:gridCol w:w="5223"/>
        <w:gridCol w:w="3000"/>
      </w:tblGrid>
      <w:tr w:rsidR="00272BBF" w:rsidRPr="00304B8C" w14:paraId="3F7D624D" w14:textId="77777777">
        <w:trPr>
          <w:trHeight w:val="269"/>
        </w:trPr>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F2EAE" w14:textId="77777777" w:rsidR="00272BBF" w:rsidRPr="00304B8C" w:rsidRDefault="00000000" w:rsidP="00304B8C">
            <w:pPr>
              <w:widowControl w:val="0"/>
              <w:spacing w:line="276" w:lineRule="auto"/>
              <w:jc w:val="center"/>
              <w:rPr>
                <w:rFonts w:ascii="Verdana" w:hAnsi="Verdana"/>
              </w:rPr>
            </w:pPr>
            <w:r w:rsidRPr="00304B8C">
              <w:rPr>
                <w:rFonts w:ascii="Verdana" w:hAnsi="Verdana" w:cs="Arial"/>
                <w:b/>
                <w:bCs/>
              </w:rPr>
              <w:t>ITEM</w:t>
            </w:r>
          </w:p>
        </w:tc>
        <w:tc>
          <w:tcPr>
            <w:tcW w:w="52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E8862" w14:textId="77777777" w:rsidR="00272BBF" w:rsidRPr="00304B8C" w:rsidRDefault="00000000" w:rsidP="00304B8C">
            <w:pPr>
              <w:widowControl w:val="0"/>
              <w:spacing w:line="276" w:lineRule="auto"/>
              <w:jc w:val="center"/>
              <w:rPr>
                <w:rFonts w:ascii="Verdana" w:hAnsi="Verdana"/>
              </w:rPr>
            </w:pPr>
            <w:r w:rsidRPr="00304B8C">
              <w:rPr>
                <w:rFonts w:ascii="Verdana" w:hAnsi="Verdana" w:cs="Arial"/>
                <w:b/>
                <w:bCs/>
              </w:rPr>
              <w:t>DESCRIÇÃO/ESPECIFICAÇÃO</w:t>
            </w: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2C070" w14:textId="77777777" w:rsidR="00272BBF" w:rsidRPr="00304B8C" w:rsidRDefault="00000000" w:rsidP="00304B8C">
            <w:pPr>
              <w:widowControl w:val="0"/>
              <w:spacing w:line="276" w:lineRule="auto"/>
              <w:jc w:val="center"/>
              <w:rPr>
                <w:rFonts w:ascii="Verdana" w:hAnsi="Verdana"/>
              </w:rPr>
            </w:pPr>
            <w:r w:rsidRPr="00304B8C">
              <w:rPr>
                <w:rFonts w:ascii="Verdana" w:hAnsi="Verdana" w:cs="Arial"/>
                <w:b/>
                <w:bCs/>
              </w:rPr>
              <w:t>QUANTIDADE</w:t>
            </w:r>
          </w:p>
        </w:tc>
      </w:tr>
      <w:tr w:rsidR="00272BBF" w:rsidRPr="00304B8C" w14:paraId="1E5A8745" w14:textId="77777777">
        <w:trPr>
          <w:trHeight w:val="269"/>
        </w:trPr>
        <w:tc>
          <w:tcPr>
            <w:tcW w:w="845" w:type="dxa"/>
            <w:tcBorders>
              <w:left w:val="single" w:sz="4" w:space="0" w:color="000000"/>
              <w:bottom w:val="single" w:sz="4" w:space="0" w:color="000000"/>
              <w:right w:val="single" w:sz="4" w:space="0" w:color="000000"/>
            </w:tcBorders>
            <w:shd w:val="clear" w:color="auto" w:fill="auto"/>
            <w:vAlign w:val="center"/>
          </w:tcPr>
          <w:p w14:paraId="4831071A" w14:textId="77777777" w:rsidR="00272BBF" w:rsidRPr="00304B8C" w:rsidRDefault="00000000" w:rsidP="00304B8C">
            <w:pPr>
              <w:widowControl w:val="0"/>
              <w:spacing w:line="276" w:lineRule="auto"/>
              <w:jc w:val="center"/>
              <w:rPr>
                <w:rFonts w:ascii="Verdana" w:hAnsi="Verdana"/>
              </w:rPr>
            </w:pPr>
            <w:r w:rsidRPr="00304B8C">
              <w:rPr>
                <w:rFonts w:ascii="Verdana" w:hAnsi="Verdana" w:cs="Arial"/>
              </w:rPr>
              <w:t>1</w:t>
            </w:r>
          </w:p>
        </w:tc>
        <w:tc>
          <w:tcPr>
            <w:tcW w:w="5223" w:type="dxa"/>
            <w:tcBorders>
              <w:left w:val="single" w:sz="4" w:space="0" w:color="000000"/>
              <w:bottom w:val="single" w:sz="4" w:space="0" w:color="000000"/>
              <w:right w:val="single" w:sz="4" w:space="0" w:color="000000"/>
            </w:tcBorders>
            <w:shd w:val="clear" w:color="auto" w:fill="auto"/>
            <w:vAlign w:val="center"/>
          </w:tcPr>
          <w:p w14:paraId="07F9AFA2" w14:textId="714531D5" w:rsidR="00272BBF" w:rsidRPr="00B83B94" w:rsidRDefault="00000000" w:rsidP="00304B8C">
            <w:pPr>
              <w:widowControl w:val="0"/>
              <w:spacing w:before="10" w:after="10" w:line="276" w:lineRule="auto"/>
              <w:jc w:val="both"/>
              <w:rPr>
                <w:rFonts w:ascii="Verdana" w:hAnsi="Verdana"/>
              </w:rPr>
            </w:pPr>
            <w:r w:rsidRPr="00304B8C">
              <w:rPr>
                <w:rFonts w:ascii="Verdana" w:eastAsia="SimSun" w:hAnsi="Verdana" w:cs="Arial"/>
              </w:rPr>
              <w:t xml:space="preserve">Saco plástico para acondicionamento de lixo, fabricado em polietileno de alta densidade. Cor: azul ou preta. Espessura mínima de </w:t>
            </w:r>
            <w:r w:rsidRPr="00304B8C">
              <w:rPr>
                <w:rFonts w:ascii="Verdana" w:eastAsia="SimSun" w:hAnsi="Verdana" w:cs="Arial"/>
                <w:b/>
                <w:bCs/>
              </w:rPr>
              <w:t>7 micras</w:t>
            </w:r>
            <w:r w:rsidRPr="00304B8C">
              <w:rPr>
                <w:rFonts w:ascii="Verdana" w:eastAsia="SimSun" w:hAnsi="Verdana" w:cs="Arial"/>
              </w:rPr>
              <w:t xml:space="preserve">. Resistente e de acordo com as especificações contidas nas normas ABNT NBR 9191:2008. Com medida mínima 75 x 90 cm. Capacidade de </w:t>
            </w:r>
            <w:r w:rsidRPr="00304B8C">
              <w:rPr>
                <w:rFonts w:ascii="Verdana" w:eastAsia="SimSun" w:hAnsi="Verdana" w:cs="Arial"/>
                <w:b/>
                <w:bCs/>
              </w:rPr>
              <w:t>100 litros.</w:t>
            </w:r>
            <w:r w:rsidRPr="00304B8C">
              <w:rPr>
                <w:rFonts w:ascii="Verdana" w:eastAsia="SimSun" w:hAnsi="Verdana" w:cs="Arial"/>
              </w:rPr>
              <w:t xml:space="preserve"> Apresentação: Pacote/rolo com 100 unidades, constando externamente dados de identificação (quantos sacos contém a embalagem, dimensões do saco, capacidade nominal (litros e quilos), n° do lote e procedência</w:t>
            </w:r>
          </w:p>
        </w:tc>
        <w:tc>
          <w:tcPr>
            <w:tcW w:w="3000" w:type="dxa"/>
            <w:tcBorders>
              <w:left w:val="single" w:sz="4" w:space="0" w:color="000000"/>
              <w:bottom w:val="single" w:sz="4" w:space="0" w:color="000000"/>
              <w:right w:val="single" w:sz="4" w:space="0" w:color="000000"/>
            </w:tcBorders>
            <w:shd w:val="clear" w:color="auto" w:fill="auto"/>
            <w:vAlign w:val="center"/>
          </w:tcPr>
          <w:p w14:paraId="10D389CF" w14:textId="77777777" w:rsidR="00272BBF" w:rsidRPr="00304B8C" w:rsidRDefault="00000000" w:rsidP="00304B8C">
            <w:pPr>
              <w:widowControl w:val="0"/>
              <w:tabs>
                <w:tab w:val="left" w:pos="3390"/>
                <w:tab w:val="center" w:pos="5032"/>
              </w:tabs>
              <w:spacing w:line="276" w:lineRule="auto"/>
              <w:contextualSpacing/>
              <w:jc w:val="center"/>
              <w:rPr>
                <w:rFonts w:ascii="Verdana" w:hAnsi="Verdana"/>
              </w:rPr>
            </w:pPr>
            <w:r w:rsidRPr="00304B8C">
              <w:rPr>
                <w:rFonts w:ascii="Verdana" w:eastAsia="SimSun" w:hAnsi="Verdana"/>
                <w:color w:val="000000"/>
              </w:rPr>
              <w:t>200 pct</w:t>
            </w:r>
          </w:p>
        </w:tc>
      </w:tr>
      <w:tr w:rsidR="00272BBF" w:rsidRPr="00304B8C" w14:paraId="6551332A" w14:textId="77777777">
        <w:trPr>
          <w:trHeight w:val="269"/>
        </w:trPr>
        <w:tc>
          <w:tcPr>
            <w:tcW w:w="845" w:type="dxa"/>
            <w:tcBorders>
              <w:left w:val="single" w:sz="4" w:space="0" w:color="000000"/>
              <w:bottom w:val="single" w:sz="4" w:space="0" w:color="000000"/>
              <w:right w:val="single" w:sz="4" w:space="0" w:color="000000"/>
            </w:tcBorders>
            <w:shd w:val="clear" w:color="auto" w:fill="auto"/>
            <w:vAlign w:val="center"/>
          </w:tcPr>
          <w:p w14:paraId="120416F8" w14:textId="77777777" w:rsidR="00272BBF" w:rsidRPr="00304B8C" w:rsidRDefault="00000000" w:rsidP="00304B8C">
            <w:pPr>
              <w:widowControl w:val="0"/>
              <w:spacing w:line="276" w:lineRule="auto"/>
              <w:jc w:val="center"/>
              <w:rPr>
                <w:rFonts w:ascii="Verdana" w:hAnsi="Verdana"/>
              </w:rPr>
            </w:pPr>
            <w:r w:rsidRPr="00304B8C">
              <w:rPr>
                <w:rFonts w:ascii="Verdana" w:hAnsi="Verdana"/>
              </w:rPr>
              <w:t>2</w:t>
            </w:r>
          </w:p>
        </w:tc>
        <w:tc>
          <w:tcPr>
            <w:tcW w:w="5223" w:type="dxa"/>
            <w:tcBorders>
              <w:left w:val="single" w:sz="4" w:space="0" w:color="000000"/>
              <w:bottom w:val="single" w:sz="4" w:space="0" w:color="000000"/>
              <w:right w:val="single" w:sz="4" w:space="0" w:color="000000"/>
            </w:tcBorders>
            <w:shd w:val="clear" w:color="auto" w:fill="auto"/>
            <w:vAlign w:val="center"/>
          </w:tcPr>
          <w:p w14:paraId="41F1E4B6" w14:textId="77777777" w:rsidR="00272BBF" w:rsidRPr="00304B8C" w:rsidRDefault="00000000" w:rsidP="00304B8C">
            <w:pPr>
              <w:widowControl w:val="0"/>
              <w:spacing w:before="10" w:after="10" w:line="276" w:lineRule="auto"/>
              <w:jc w:val="both"/>
              <w:rPr>
                <w:rFonts w:ascii="Verdana" w:hAnsi="Verdana"/>
              </w:rPr>
            </w:pPr>
            <w:r w:rsidRPr="00304B8C">
              <w:rPr>
                <w:rFonts w:ascii="Verdana" w:hAnsi="Verdana"/>
              </w:rPr>
              <w:t xml:space="preserve">Saco plástico para acondicionamento de lixo, fabricado em polietileno de alta densidade. Cor: azul ou preta. Espessura mínima de </w:t>
            </w:r>
            <w:r w:rsidRPr="00304B8C">
              <w:rPr>
                <w:rFonts w:ascii="Verdana" w:hAnsi="Verdana"/>
                <w:b/>
                <w:bCs/>
              </w:rPr>
              <w:t>7 micras</w:t>
            </w:r>
            <w:r w:rsidRPr="00304B8C">
              <w:rPr>
                <w:rFonts w:ascii="Verdana" w:hAnsi="Verdana"/>
              </w:rPr>
              <w:t xml:space="preserve">. Resistente e de acordo com as especificações contidas nas normas ABNT NBR 9191:2008. Com medida mínima 90 x 110 cm. Capacidade de </w:t>
            </w:r>
            <w:r w:rsidRPr="00304B8C">
              <w:rPr>
                <w:rFonts w:ascii="Verdana" w:hAnsi="Verdana"/>
                <w:b/>
                <w:bCs/>
              </w:rPr>
              <w:t>200 litros</w:t>
            </w:r>
            <w:r w:rsidRPr="00304B8C">
              <w:rPr>
                <w:rFonts w:ascii="Verdana" w:hAnsi="Verdana"/>
              </w:rPr>
              <w:t>. Apresentação: Pacote/rolo com 100 unidades, constando externamente dados de identificação (quantos sacos contém a embalagem, dimensões do saco, capacidade nominal (litros e quilos), n° do lote e procedência.</w:t>
            </w:r>
          </w:p>
        </w:tc>
        <w:tc>
          <w:tcPr>
            <w:tcW w:w="3000" w:type="dxa"/>
            <w:tcBorders>
              <w:left w:val="single" w:sz="4" w:space="0" w:color="000000"/>
              <w:bottom w:val="single" w:sz="4" w:space="0" w:color="000000"/>
              <w:right w:val="single" w:sz="4" w:space="0" w:color="000000"/>
            </w:tcBorders>
            <w:shd w:val="clear" w:color="auto" w:fill="auto"/>
            <w:vAlign w:val="center"/>
          </w:tcPr>
          <w:p w14:paraId="77DFF1EE" w14:textId="77777777" w:rsidR="00272BBF" w:rsidRPr="00304B8C" w:rsidRDefault="00000000" w:rsidP="00304B8C">
            <w:pPr>
              <w:widowControl w:val="0"/>
              <w:tabs>
                <w:tab w:val="left" w:pos="3390"/>
                <w:tab w:val="center" w:pos="5032"/>
              </w:tabs>
              <w:spacing w:line="276" w:lineRule="auto"/>
              <w:contextualSpacing/>
              <w:jc w:val="center"/>
              <w:rPr>
                <w:rFonts w:ascii="Verdana" w:hAnsi="Verdana"/>
              </w:rPr>
            </w:pPr>
            <w:r w:rsidRPr="00304B8C">
              <w:rPr>
                <w:rFonts w:ascii="Verdana" w:hAnsi="Verdana"/>
              </w:rPr>
              <w:t>300 pct</w:t>
            </w:r>
          </w:p>
        </w:tc>
      </w:tr>
    </w:tbl>
    <w:p w14:paraId="7724CE43" w14:textId="77777777" w:rsidR="00272BBF" w:rsidRPr="00304B8C" w:rsidRDefault="00272BBF" w:rsidP="00304B8C">
      <w:pPr>
        <w:spacing w:line="276" w:lineRule="auto"/>
        <w:jc w:val="both"/>
        <w:rPr>
          <w:rFonts w:ascii="Verdana" w:eastAsia="Arial" w:hAnsi="Verdana" w:cs="Arial"/>
          <w:b/>
        </w:rPr>
      </w:pPr>
    </w:p>
    <w:p w14:paraId="5A09D1C8" w14:textId="77777777" w:rsidR="00272BBF" w:rsidRPr="00304B8C" w:rsidRDefault="00000000" w:rsidP="00304B8C">
      <w:pPr>
        <w:spacing w:line="276" w:lineRule="auto"/>
        <w:jc w:val="both"/>
        <w:rPr>
          <w:rFonts w:ascii="Verdana" w:hAnsi="Verdana"/>
        </w:rPr>
      </w:pPr>
      <w:r w:rsidRPr="00304B8C">
        <w:rPr>
          <w:rFonts w:ascii="Verdana" w:eastAsia="Arial" w:hAnsi="Verdana" w:cs="Arial"/>
          <w:b/>
        </w:rPr>
        <w:t>8. LEVANTAMENTO DE MERCADO</w:t>
      </w:r>
    </w:p>
    <w:p w14:paraId="45C1BFCC" w14:textId="77777777" w:rsidR="00272BBF" w:rsidRPr="00304B8C" w:rsidRDefault="00000000" w:rsidP="00304B8C">
      <w:pPr>
        <w:spacing w:line="276" w:lineRule="auto"/>
        <w:jc w:val="both"/>
        <w:rPr>
          <w:rFonts w:ascii="Verdana" w:hAnsi="Verdana"/>
        </w:rPr>
      </w:pPr>
      <w:r w:rsidRPr="00304B8C">
        <w:rPr>
          <w:rFonts w:ascii="Verdana" w:eastAsia="Arial" w:hAnsi="Verdana" w:cs="Arial"/>
          <w:b/>
        </w:rPr>
        <w:t xml:space="preserve">8.1. </w:t>
      </w:r>
      <w:r w:rsidRPr="00304B8C">
        <w:rPr>
          <w:rFonts w:ascii="Verdana" w:eastAsia="Arial" w:hAnsi="Verdana" w:cs="Arial"/>
        </w:rPr>
        <w:t xml:space="preserve">Diante da necessidade do objeto deste estudo, foi realizado o levantamento de mercado no intuito de prospectar e analisar soluções para a pretensa contratação, que </w:t>
      </w:r>
      <w:r w:rsidRPr="00304B8C">
        <w:rPr>
          <w:rFonts w:ascii="Verdana" w:eastAsia="Arial" w:hAnsi="Verdana" w:cs="Arial"/>
        </w:rPr>
        <w:lastRenderedPageBreak/>
        <w:t>atendam aos critérios de vantajosidade para a Administração, sob os aspectos da conveniência, economicidade e eficiência.</w:t>
      </w:r>
    </w:p>
    <w:p w14:paraId="34E7BC4B" w14:textId="3153CAFD" w:rsidR="00272BBF" w:rsidRPr="00304B8C" w:rsidRDefault="00000000" w:rsidP="00304B8C">
      <w:pPr>
        <w:spacing w:line="276" w:lineRule="auto"/>
        <w:jc w:val="both"/>
        <w:rPr>
          <w:rFonts w:ascii="Verdana" w:hAnsi="Verdana"/>
        </w:rPr>
      </w:pPr>
      <w:r w:rsidRPr="00304B8C">
        <w:rPr>
          <w:rFonts w:ascii="Verdana" w:eastAsia="Arial" w:hAnsi="Verdana" w:cs="Arial"/>
          <w:b/>
          <w:bCs/>
        </w:rPr>
        <w:t>8.2.</w:t>
      </w:r>
      <w:r w:rsidRPr="00304B8C">
        <w:rPr>
          <w:rFonts w:ascii="Verdana" w:eastAsia="Arial" w:hAnsi="Verdana" w:cs="Arial"/>
        </w:rPr>
        <w:t xml:space="preserve"> Baseado em pesquisa realizada na internet, observamos que o valor da quantidade pedida será </w:t>
      </w:r>
      <w:r w:rsidR="00304B8C" w:rsidRPr="00304B8C">
        <w:rPr>
          <w:rFonts w:ascii="Verdana" w:eastAsia="Arial" w:hAnsi="Verdana" w:cs="Arial"/>
        </w:rPr>
        <w:t>estimado</w:t>
      </w:r>
      <w:r w:rsidRPr="00304B8C">
        <w:rPr>
          <w:rFonts w:ascii="Verdana" w:eastAsia="Arial" w:hAnsi="Verdana" w:cs="Arial"/>
        </w:rPr>
        <w:t xml:space="preserve"> em R$ 45.070,00, sem considerar valores de fretes e/ou custos de envio</w:t>
      </w:r>
    </w:p>
    <w:p w14:paraId="392F5227" w14:textId="77777777" w:rsidR="00272BBF" w:rsidRPr="00304B8C" w:rsidRDefault="00272BBF" w:rsidP="00304B8C">
      <w:pPr>
        <w:spacing w:line="276" w:lineRule="auto"/>
        <w:jc w:val="both"/>
        <w:rPr>
          <w:rFonts w:ascii="Verdana" w:hAnsi="Verdana" w:cs="Arial"/>
          <w:bCs/>
        </w:rPr>
      </w:pPr>
    </w:p>
    <w:p w14:paraId="676F71E4" w14:textId="77777777" w:rsidR="00272BBF" w:rsidRPr="00304B8C" w:rsidRDefault="00000000" w:rsidP="00304B8C">
      <w:pPr>
        <w:suppressAutoHyphens w:val="0"/>
        <w:spacing w:line="276" w:lineRule="auto"/>
        <w:jc w:val="both"/>
        <w:rPr>
          <w:rFonts w:ascii="Verdana" w:hAnsi="Verdana"/>
        </w:rPr>
      </w:pPr>
      <w:r w:rsidRPr="00304B8C">
        <w:rPr>
          <w:rFonts w:ascii="Verdana" w:hAnsi="Verdana" w:cs="Arial"/>
          <w:b/>
        </w:rPr>
        <w:t>9. DESCRIÇÃO DA SOLUÇÃO COMO UM TODO</w:t>
      </w:r>
    </w:p>
    <w:p w14:paraId="39711BDC" w14:textId="77777777" w:rsidR="00272BBF" w:rsidRPr="00304B8C" w:rsidRDefault="00000000" w:rsidP="00304B8C">
      <w:pPr>
        <w:spacing w:line="276" w:lineRule="auto"/>
        <w:jc w:val="both"/>
        <w:rPr>
          <w:rFonts w:ascii="Verdana" w:hAnsi="Verdana"/>
        </w:rPr>
      </w:pPr>
      <w:r w:rsidRPr="00304B8C">
        <w:rPr>
          <w:rFonts w:ascii="Verdana" w:hAnsi="Verdana" w:cs="Arial"/>
          <w:b/>
        </w:rPr>
        <w:t>9.1.</w:t>
      </w:r>
      <w:r w:rsidRPr="00304B8C">
        <w:rPr>
          <w:rFonts w:ascii="Verdana" w:hAnsi="Verdana" w:cs="Arial"/>
        </w:rPr>
        <w:t xml:space="preserve"> A solução a ser adotada consiste no registro de preços, por meio de </w:t>
      </w:r>
      <w:r w:rsidRPr="00304B8C">
        <w:rPr>
          <w:rFonts w:ascii="Verdana" w:hAnsi="Verdana" w:cs="Arial"/>
          <w:b/>
          <w:bCs/>
        </w:rPr>
        <w:t>pregão</w:t>
      </w:r>
      <w:r w:rsidRPr="00304B8C">
        <w:rPr>
          <w:rFonts w:ascii="Verdana" w:hAnsi="Verdana" w:cs="Arial"/>
        </w:rPr>
        <w:t>, para atender as necessidades da Secretaria Municipal de Serviços Urbanos e Transporte, e do município como um todo, conforme Art. 28, da Lei nº 14.133 de 2021.</w:t>
      </w:r>
    </w:p>
    <w:p w14:paraId="43468D34" w14:textId="77777777" w:rsidR="00272BBF" w:rsidRPr="00304B8C" w:rsidRDefault="00000000" w:rsidP="00304B8C">
      <w:pPr>
        <w:spacing w:line="276" w:lineRule="auto"/>
        <w:jc w:val="both"/>
        <w:rPr>
          <w:rFonts w:ascii="Verdana" w:hAnsi="Verdana"/>
        </w:rPr>
      </w:pPr>
      <w:r w:rsidRPr="00304B8C">
        <w:rPr>
          <w:rFonts w:ascii="Verdana" w:hAnsi="Verdana" w:cs="Arial"/>
          <w:b/>
        </w:rPr>
        <w:t xml:space="preserve">9.2. </w:t>
      </w:r>
      <w:r w:rsidRPr="00304B8C">
        <w:rPr>
          <w:rFonts w:ascii="Verdana" w:hAnsi="Verdana" w:cs="Arial"/>
        </w:rPr>
        <w:t>A contratação deverá obedecer, no que couber, ao disposto na Lei n.º 14.133/2021 e suas alterações.</w:t>
      </w:r>
    </w:p>
    <w:p w14:paraId="04A3EC45" w14:textId="77777777" w:rsidR="00272BBF" w:rsidRPr="00304B8C" w:rsidRDefault="00000000" w:rsidP="00304B8C">
      <w:pPr>
        <w:spacing w:line="276" w:lineRule="auto"/>
        <w:jc w:val="both"/>
        <w:rPr>
          <w:rFonts w:ascii="Verdana" w:hAnsi="Verdana"/>
        </w:rPr>
      </w:pPr>
      <w:r w:rsidRPr="00304B8C">
        <w:rPr>
          <w:rFonts w:ascii="Verdana" w:hAnsi="Verdana" w:cs="Arial"/>
          <w:b/>
          <w:bCs/>
        </w:rPr>
        <w:t>9.3.</w:t>
      </w:r>
      <w:r w:rsidRPr="00304B8C">
        <w:rPr>
          <w:rFonts w:ascii="Verdana" w:hAnsi="Verdana" w:cs="Arial"/>
        </w:rPr>
        <w:t xml:space="preserve"> O contratado deverá disponibilizar imediatamente à assinatura do contrato a quantidade solicitada pela Secretaria Municipal de Serviços Urbanos e Transporte, que deverá passar por avaliação do fiscal de contrato, bem como da Comissão de Avaliação de Amostras, quanto a sua qualidade e prazo de entrega.</w:t>
      </w:r>
    </w:p>
    <w:p w14:paraId="1FABC785" w14:textId="77777777" w:rsidR="00272BBF" w:rsidRPr="00304B8C" w:rsidRDefault="00000000" w:rsidP="00304B8C">
      <w:pPr>
        <w:spacing w:line="276" w:lineRule="auto"/>
        <w:jc w:val="both"/>
        <w:rPr>
          <w:rFonts w:ascii="Verdana" w:hAnsi="Verdana"/>
        </w:rPr>
      </w:pPr>
      <w:r w:rsidRPr="00304B8C">
        <w:rPr>
          <w:rFonts w:ascii="Verdana" w:hAnsi="Verdana" w:cs="Arial"/>
          <w:b/>
          <w:bCs/>
        </w:rPr>
        <w:t>9.4.</w:t>
      </w:r>
      <w:r w:rsidRPr="00304B8C">
        <w:rPr>
          <w:rFonts w:ascii="Verdana" w:hAnsi="Verdana" w:cs="Arial"/>
        </w:rPr>
        <w:t xml:space="preserve"> Todos os custos para operação, a empresa será a única responsável pelo seu cumprimento durante a execução do contrato, sem posteriores alterações, salvo a apresentação sucinta e detalhada para posterior análise e aprovação, se assim a administração entender.</w:t>
      </w:r>
    </w:p>
    <w:p w14:paraId="1C11F27D" w14:textId="77777777" w:rsidR="00272BBF" w:rsidRPr="00304B8C" w:rsidRDefault="00000000" w:rsidP="00304B8C">
      <w:pPr>
        <w:spacing w:line="276" w:lineRule="auto"/>
        <w:jc w:val="both"/>
        <w:rPr>
          <w:rFonts w:ascii="Verdana" w:hAnsi="Verdana"/>
        </w:rPr>
      </w:pPr>
      <w:r w:rsidRPr="00304B8C">
        <w:rPr>
          <w:rFonts w:ascii="Verdana" w:hAnsi="Verdana" w:cs="Arial"/>
          <w:b/>
          <w:bCs/>
        </w:rPr>
        <w:t>9.5.</w:t>
      </w:r>
      <w:r w:rsidRPr="00304B8C">
        <w:rPr>
          <w:rFonts w:ascii="Verdana" w:hAnsi="Verdana" w:cs="Arial"/>
        </w:rPr>
        <w:t xml:space="preserve"> A assinatura do contrato não exclui a responsabilidade da contratada pelos prejuízos resultantes da incorreta execução do contrato.</w:t>
      </w:r>
    </w:p>
    <w:p w14:paraId="77906F96" w14:textId="77777777" w:rsidR="00272BBF" w:rsidRPr="00304B8C" w:rsidRDefault="00272BBF" w:rsidP="00304B8C">
      <w:pPr>
        <w:spacing w:line="276" w:lineRule="auto"/>
        <w:jc w:val="both"/>
        <w:rPr>
          <w:rFonts w:ascii="Verdana" w:hAnsi="Verdana" w:cs="Arial"/>
        </w:rPr>
      </w:pPr>
    </w:p>
    <w:p w14:paraId="7B15C6F3" w14:textId="77777777" w:rsidR="00272BBF" w:rsidRPr="00304B8C" w:rsidRDefault="00000000" w:rsidP="00304B8C">
      <w:pPr>
        <w:suppressAutoHyphens w:val="0"/>
        <w:spacing w:line="276" w:lineRule="auto"/>
        <w:jc w:val="both"/>
        <w:rPr>
          <w:rFonts w:ascii="Verdana" w:hAnsi="Verdana"/>
        </w:rPr>
      </w:pPr>
      <w:r w:rsidRPr="00304B8C">
        <w:rPr>
          <w:rFonts w:ascii="Verdana" w:hAnsi="Verdana" w:cs="Arial"/>
          <w:b/>
        </w:rPr>
        <w:t>10. ESTIMATIVA DE PREÇOS:</w:t>
      </w:r>
    </w:p>
    <w:p w14:paraId="0D7E430E" w14:textId="77777777" w:rsidR="00272BBF" w:rsidRPr="00304B8C" w:rsidRDefault="00000000" w:rsidP="00304B8C">
      <w:pPr>
        <w:suppressAutoHyphens w:val="0"/>
        <w:spacing w:line="276" w:lineRule="auto"/>
        <w:jc w:val="both"/>
        <w:rPr>
          <w:rFonts w:ascii="Verdana" w:hAnsi="Verdana"/>
        </w:rPr>
      </w:pPr>
      <w:r w:rsidRPr="00304B8C">
        <w:rPr>
          <w:rFonts w:ascii="Verdana" w:hAnsi="Verdana" w:cs="Arial"/>
          <w:b/>
        </w:rPr>
        <w:t xml:space="preserve">10.1 </w:t>
      </w:r>
      <w:r w:rsidRPr="00304B8C">
        <w:rPr>
          <w:rFonts w:ascii="Verdana" w:hAnsi="Verdana" w:cs="Arial"/>
        </w:rPr>
        <w:t>Para a consecução deste objeto os preços serão estimados pelo agente de contratação, nos moldes estabelecidos no art. 23 da Lei nº 14.133, de 1º de abril de 2021.</w:t>
      </w:r>
    </w:p>
    <w:p w14:paraId="3FDF1D6B" w14:textId="2667A582" w:rsidR="00272BBF" w:rsidRPr="00304B8C" w:rsidRDefault="00000000" w:rsidP="00304B8C">
      <w:pPr>
        <w:suppressAutoHyphens w:val="0"/>
        <w:spacing w:line="276" w:lineRule="auto"/>
        <w:jc w:val="both"/>
        <w:rPr>
          <w:rFonts w:ascii="Verdana" w:hAnsi="Verdana"/>
        </w:rPr>
      </w:pPr>
      <w:r w:rsidRPr="00304B8C">
        <w:rPr>
          <w:rFonts w:ascii="Verdana" w:hAnsi="Verdana" w:cs="Arial"/>
          <w:b/>
          <w:bCs/>
        </w:rPr>
        <w:t>10.2.</w:t>
      </w:r>
      <w:r w:rsidRPr="00304B8C">
        <w:rPr>
          <w:rFonts w:ascii="Verdana" w:hAnsi="Verdana" w:cs="Arial"/>
        </w:rPr>
        <w:t xml:space="preserve"> Diante da ausência de preços para o objeto, os agentes deverão levar em conta o </w:t>
      </w:r>
      <w:r w:rsidR="00B83B94" w:rsidRPr="00304B8C">
        <w:rPr>
          <w:rFonts w:ascii="Verdana" w:hAnsi="Verdana" w:cs="Arial"/>
        </w:rPr>
        <w:t>item</w:t>
      </w:r>
      <w:r w:rsidRPr="00304B8C">
        <w:rPr>
          <w:rFonts w:ascii="Verdana" w:hAnsi="Verdana" w:cs="Arial"/>
        </w:rPr>
        <w:t xml:space="preserve"> 8.2 do Levantamento de Mercado.</w:t>
      </w:r>
    </w:p>
    <w:p w14:paraId="6D786796" w14:textId="77777777" w:rsidR="00272BBF" w:rsidRPr="00304B8C" w:rsidRDefault="00272BBF" w:rsidP="00304B8C">
      <w:pPr>
        <w:suppressAutoHyphens w:val="0"/>
        <w:spacing w:line="276" w:lineRule="auto"/>
        <w:jc w:val="both"/>
        <w:rPr>
          <w:rFonts w:ascii="Verdana" w:hAnsi="Verdana" w:cs="Arial"/>
        </w:rPr>
      </w:pPr>
    </w:p>
    <w:p w14:paraId="3F2ADDE7" w14:textId="77777777" w:rsidR="00272BBF" w:rsidRPr="00304B8C" w:rsidRDefault="00000000" w:rsidP="00304B8C">
      <w:pPr>
        <w:suppressAutoHyphens w:val="0"/>
        <w:spacing w:line="276" w:lineRule="auto"/>
        <w:jc w:val="both"/>
        <w:rPr>
          <w:rFonts w:ascii="Verdana" w:hAnsi="Verdana"/>
        </w:rPr>
      </w:pPr>
      <w:r w:rsidRPr="00304B8C">
        <w:rPr>
          <w:rFonts w:ascii="Verdana" w:hAnsi="Verdana" w:cs="Arial"/>
          <w:b/>
        </w:rPr>
        <w:t>11. JUSTIFICATIVA PARA O PARCELAMENTO OU NÃO DA SOLUÇÃO</w:t>
      </w:r>
    </w:p>
    <w:p w14:paraId="6A8FBCDC" w14:textId="77777777" w:rsidR="00272BBF" w:rsidRPr="00304B8C" w:rsidRDefault="00000000" w:rsidP="00304B8C">
      <w:pPr>
        <w:spacing w:line="276" w:lineRule="auto"/>
        <w:ind w:right="-425"/>
        <w:jc w:val="both"/>
        <w:rPr>
          <w:rFonts w:ascii="Verdana" w:hAnsi="Verdana"/>
        </w:rPr>
      </w:pPr>
      <w:r w:rsidRPr="00304B8C">
        <w:rPr>
          <w:rFonts w:ascii="Verdana" w:hAnsi="Verdana" w:cs="Arial"/>
          <w:b/>
          <w:bCs/>
        </w:rPr>
        <w:t>11.1.</w:t>
      </w:r>
      <w:r w:rsidRPr="00304B8C">
        <w:rPr>
          <w:rFonts w:ascii="Verdana" w:hAnsi="Verdana" w:cs="Arial"/>
        </w:rPr>
        <w:t xml:space="preserve"> A contratação pretendida não será parcelada, pois não parece economicamente mais vantajoso tal divisão, visto se tratar de um único objeto, apenas de tamanhos diferentes. Ainda, o conjunto da solução na forma definida neste Estudo não prejudica a ampla participação de fornecedores e nem proporciona perda de economia de escala, de forma que o objeto poderá ser atendido absolutamente por um mesmo fornecedor do ramo.</w:t>
      </w:r>
    </w:p>
    <w:p w14:paraId="274D2AE0" w14:textId="77777777" w:rsidR="00272BBF" w:rsidRPr="00304B8C" w:rsidRDefault="00272BBF" w:rsidP="00304B8C">
      <w:pPr>
        <w:spacing w:line="276" w:lineRule="auto"/>
        <w:jc w:val="both"/>
        <w:rPr>
          <w:rFonts w:ascii="Verdana" w:hAnsi="Verdana" w:cs="Arial"/>
          <w:b/>
          <w:color w:val="0000FF"/>
        </w:rPr>
      </w:pPr>
    </w:p>
    <w:p w14:paraId="56729CE1" w14:textId="77777777" w:rsidR="00272BBF" w:rsidRPr="00304B8C" w:rsidRDefault="00000000" w:rsidP="00304B8C">
      <w:pPr>
        <w:suppressAutoHyphens w:val="0"/>
        <w:spacing w:line="276" w:lineRule="auto"/>
        <w:jc w:val="both"/>
        <w:rPr>
          <w:rFonts w:ascii="Verdana" w:hAnsi="Verdana"/>
        </w:rPr>
      </w:pPr>
      <w:r w:rsidRPr="00304B8C">
        <w:rPr>
          <w:rFonts w:ascii="Verdana" w:hAnsi="Verdana" w:cs="Arial"/>
          <w:b/>
        </w:rPr>
        <w:t>12. CONTRATAÇÕES CORRELATAS E/OU INTERDEPENDENTES</w:t>
      </w:r>
    </w:p>
    <w:p w14:paraId="05F944D9" w14:textId="77777777" w:rsidR="00272BBF" w:rsidRPr="00304B8C" w:rsidRDefault="00000000" w:rsidP="00304B8C">
      <w:pPr>
        <w:suppressAutoHyphens w:val="0"/>
        <w:spacing w:line="276" w:lineRule="auto"/>
        <w:jc w:val="both"/>
        <w:rPr>
          <w:rFonts w:ascii="Verdana" w:hAnsi="Verdana"/>
        </w:rPr>
      </w:pPr>
      <w:r w:rsidRPr="00304B8C">
        <w:rPr>
          <w:rFonts w:ascii="Verdana" w:hAnsi="Verdana" w:cs="Arial"/>
          <w:b/>
          <w:bCs/>
        </w:rPr>
        <w:t>12.1.</w:t>
      </w:r>
      <w:r w:rsidRPr="00304B8C">
        <w:rPr>
          <w:rFonts w:ascii="Verdana" w:hAnsi="Verdana" w:cs="Arial"/>
        </w:rPr>
        <w:t xml:space="preserve"> Não se verifica contratações correlatas ou interdependentes para a viabilidade e contratação desta demanda.</w:t>
      </w:r>
    </w:p>
    <w:p w14:paraId="46D2FBE5" w14:textId="1BB00E4A" w:rsidR="00272BBF" w:rsidRDefault="00272BBF" w:rsidP="00304B8C">
      <w:pPr>
        <w:spacing w:line="276" w:lineRule="auto"/>
        <w:jc w:val="both"/>
        <w:rPr>
          <w:rFonts w:ascii="Verdana" w:hAnsi="Verdana" w:cs="Arial"/>
        </w:rPr>
      </w:pPr>
    </w:p>
    <w:p w14:paraId="27164979" w14:textId="77777777" w:rsidR="00272BBF" w:rsidRPr="00304B8C" w:rsidRDefault="00000000" w:rsidP="00304B8C">
      <w:pPr>
        <w:suppressAutoHyphens w:val="0"/>
        <w:spacing w:line="276" w:lineRule="auto"/>
        <w:jc w:val="both"/>
        <w:rPr>
          <w:rFonts w:ascii="Verdana" w:hAnsi="Verdana"/>
        </w:rPr>
      </w:pPr>
      <w:r w:rsidRPr="00304B8C">
        <w:rPr>
          <w:rFonts w:ascii="Verdana" w:hAnsi="Verdana" w:cs="Arial"/>
          <w:b/>
        </w:rPr>
        <w:t>13. RESULTADOS PRETENDIDOS</w:t>
      </w:r>
    </w:p>
    <w:p w14:paraId="1D0D7329" w14:textId="77777777" w:rsidR="00272BBF" w:rsidRPr="00304B8C" w:rsidRDefault="00000000" w:rsidP="00304B8C">
      <w:pPr>
        <w:spacing w:line="276" w:lineRule="auto"/>
        <w:jc w:val="both"/>
        <w:rPr>
          <w:rFonts w:ascii="Verdana" w:hAnsi="Verdana"/>
        </w:rPr>
      </w:pPr>
      <w:r w:rsidRPr="00304B8C">
        <w:rPr>
          <w:rFonts w:ascii="Verdana" w:hAnsi="Verdana" w:cs="Arial"/>
          <w:b/>
        </w:rPr>
        <w:t>13.1</w:t>
      </w:r>
      <w:r w:rsidRPr="00304B8C">
        <w:rPr>
          <w:rFonts w:ascii="Verdana" w:hAnsi="Verdana" w:cs="Arial"/>
        </w:rPr>
        <w:t xml:space="preserve"> Com a futura contratação o resultado esperado é que esta Municipalidade terá material suficiente para realizar a limpeza pública de forma eficaz e segura, respeitando a saúde e ao meio ambiente e sem contratempos na entrega e qualidade do material, objeto deste documento.</w:t>
      </w:r>
    </w:p>
    <w:p w14:paraId="2807BB52" w14:textId="77777777" w:rsidR="00272BBF" w:rsidRPr="00304B8C" w:rsidRDefault="00272BBF" w:rsidP="00304B8C">
      <w:pPr>
        <w:suppressAutoHyphens w:val="0"/>
        <w:spacing w:line="276" w:lineRule="auto"/>
        <w:jc w:val="both"/>
        <w:rPr>
          <w:rFonts w:ascii="Verdana" w:hAnsi="Verdana" w:cs="Arial"/>
          <w:b/>
        </w:rPr>
      </w:pPr>
    </w:p>
    <w:p w14:paraId="4BAA00F2" w14:textId="77777777" w:rsidR="00272BBF" w:rsidRPr="00304B8C" w:rsidRDefault="00000000" w:rsidP="00304B8C">
      <w:pPr>
        <w:suppressAutoHyphens w:val="0"/>
        <w:spacing w:line="276" w:lineRule="auto"/>
        <w:jc w:val="both"/>
        <w:rPr>
          <w:rFonts w:ascii="Verdana" w:hAnsi="Verdana"/>
        </w:rPr>
      </w:pPr>
      <w:r w:rsidRPr="00304B8C">
        <w:rPr>
          <w:rFonts w:ascii="Verdana" w:hAnsi="Verdana" w:cs="Arial"/>
          <w:b/>
        </w:rPr>
        <w:t>14. POSSÍVEIS IMPACTOS AMBIENTAIS</w:t>
      </w:r>
    </w:p>
    <w:p w14:paraId="53F31AAE" w14:textId="77777777" w:rsidR="00272BBF" w:rsidRPr="00304B8C" w:rsidRDefault="00000000" w:rsidP="00304B8C">
      <w:pPr>
        <w:spacing w:line="276" w:lineRule="auto"/>
        <w:jc w:val="both"/>
        <w:rPr>
          <w:rFonts w:ascii="Verdana" w:hAnsi="Verdana"/>
        </w:rPr>
      </w:pPr>
      <w:r w:rsidRPr="00304B8C">
        <w:rPr>
          <w:rFonts w:ascii="Verdana" w:hAnsi="Verdana" w:cs="Arial"/>
          <w:b/>
          <w:bCs/>
        </w:rPr>
        <w:t xml:space="preserve">14.1. </w:t>
      </w:r>
      <w:r w:rsidRPr="00304B8C">
        <w:rPr>
          <w:rFonts w:ascii="Verdana" w:hAnsi="Verdana" w:cs="Arial"/>
        </w:rPr>
        <w:t>Todos e quaisquer impactos ambientais deverão ser corrigidos pelo fornecedor do objeto que gerenciará a entrega do material.</w:t>
      </w:r>
    </w:p>
    <w:p w14:paraId="30536C17" w14:textId="77777777" w:rsidR="00272BBF" w:rsidRPr="00304B8C" w:rsidRDefault="00000000" w:rsidP="00304B8C">
      <w:pPr>
        <w:spacing w:line="276" w:lineRule="auto"/>
        <w:jc w:val="both"/>
        <w:rPr>
          <w:rFonts w:ascii="Verdana" w:hAnsi="Verdana"/>
        </w:rPr>
      </w:pPr>
      <w:r w:rsidRPr="00304B8C">
        <w:rPr>
          <w:rFonts w:ascii="Verdana" w:hAnsi="Verdana" w:cs="Arial"/>
          <w:b/>
          <w:bCs/>
        </w:rPr>
        <w:lastRenderedPageBreak/>
        <w:t xml:space="preserve">14.2. </w:t>
      </w:r>
      <w:r w:rsidRPr="00304B8C">
        <w:rPr>
          <w:rFonts w:ascii="Verdana" w:hAnsi="Verdana" w:cs="Arial"/>
        </w:rPr>
        <w:t xml:space="preserve">Será responsável por </w:t>
      </w:r>
      <w:r w:rsidRPr="00304B8C">
        <w:rPr>
          <w:rFonts w:ascii="Verdana" w:eastAsia="SimSun" w:hAnsi="Verdana" w:cs="SimSun"/>
        </w:rPr>
        <w:t>cumprir os dispositivos legais pertinentes aos elementos de defesa e preservação do meio ambiente relativamente às legislações em nível federal, estadual e municipal em vigor;</w:t>
      </w:r>
    </w:p>
    <w:p w14:paraId="0B6670E5" w14:textId="77777777" w:rsidR="00272BBF" w:rsidRPr="00304B8C" w:rsidRDefault="00272BBF" w:rsidP="00304B8C">
      <w:pPr>
        <w:spacing w:line="276" w:lineRule="auto"/>
        <w:jc w:val="both"/>
        <w:rPr>
          <w:rFonts w:ascii="Verdana" w:hAnsi="Verdana" w:cs="Arial"/>
          <w:b/>
        </w:rPr>
      </w:pPr>
    </w:p>
    <w:p w14:paraId="7405C00E" w14:textId="77777777" w:rsidR="00272BBF" w:rsidRPr="00304B8C" w:rsidRDefault="00000000" w:rsidP="00304B8C">
      <w:pPr>
        <w:spacing w:line="276" w:lineRule="auto"/>
        <w:jc w:val="both"/>
        <w:rPr>
          <w:rFonts w:ascii="Verdana" w:hAnsi="Verdana"/>
        </w:rPr>
      </w:pPr>
      <w:r w:rsidRPr="00304B8C">
        <w:rPr>
          <w:rFonts w:ascii="Verdana" w:hAnsi="Verdana" w:cs="Arial"/>
          <w:b/>
        </w:rPr>
        <w:t>15. DECLARAÇÃO DE VIABILIDADE</w:t>
      </w:r>
    </w:p>
    <w:p w14:paraId="1BA5C223" w14:textId="77777777" w:rsidR="00272BBF" w:rsidRPr="00304B8C" w:rsidRDefault="00000000" w:rsidP="00304B8C">
      <w:pPr>
        <w:spacing w:line="276" w:lineRule="auto"/>
        <w:jc w:val="both"/>
        <w:rPr>
          <w:rFonts w:ascii="Verdana" w:hAnsi="Verdana"/>
        </w:rPr>
      </w:pPr>
      <w:r w:rsidRPr="00304B8C">
        <w:rPr>
          <w:rFonts w:ascii="Verdana" w:hAnsi="Verdana" w:cs="Arial"/>
          <w:b/>
          <w:bCs/>
        </w:rPr>
        <w:t>15.1.</w:t>
      </w:r>
      <w:r w:rsidRPr="00304B8C">
        <w:rPr>
          <w:rFonts w:ascii="Verdana" w:hAnsi="Verdana" w:cs="Arial"/>
        </w:rPr>
        <w:t xml:space="preserve"> O responsável pelo planejamento deste ETP e de acordo com a autoridade deste requerente, declara viável esta contratação, que atende adequadamente à demanda formulada pela chefia e às diretrizes legais, os benefícios pretendidos são adequados, os custos previstos são compatíveis e caracterizam a economicidade, inexistindo riscos, ou seja, o custo-benefício da contratação é considerado viável.</w:t>
      </w:r>
    </w:p>
    <w:p w14:paraId="411585AB" w14:textId="77777777" w:rsidR="00272BBF" w:rsidRPr="00304B8C" w:rsidRDefault="00272BBF" w:rsidP="00304B8C">
      <w:pPr>
        <w:spacing w:line="276" w:lineRule="auto"/>
        <w:jc w:val="both"/>
        <w:rPr>
          <w:rFonts w:ascii="Verdana" w:hAnsi="Verdana" w:cs="Arial"/>
        </w:rPr>
      </w:pPr>
    </w:p>
    <w:p w14:paraId="71B5B980" w14:textId="77777777" w:rsidR="00272BBF" w:rsidRPr="00304B8C" w:rsidRDefault="00000000" w:rsidP="00304B8C">
      <w:pPr>
        <w:spacing w:line="276" w:lineRule="auto"/>
        <w:jc w:val="right"/>
        <w:rPr>
          <w:rFonts w:ascii="Verdana" w:hAnsi="Verdana"/>
        </w:rPr>
      </w:pPr>
      <w:r w:rsidRPr="00304B8C">
        <w:rPr>
          <w:rFonts w:ascii="Verdana" w:hAnsi="Verdana" w:cs="Arial"/>
        </w:rPr>
        <w:t xml:space="preserve">São Gabriel da Palha, 18 de abril de 2024. </w:t>
      </w:r>
    </w:p>
    <w:p w14:paraId="639A4F2C" w14:textId="77777777" w:rsidR="00272BBF" w:rsidRPr="00304B8C" w:rsidRDefault="00000000" w:rsidP="00304B8C">
      <w:pPr>
        <w:suppressAutoHyphens w:val="0"/>
        <w:spacing w:line="276" w:lineRule="auto"/>
        <w:jc w:val="both"/>
        <w:rPr>
          <w:rFonts w:ascii="Verdana" w:hAnsi="Verdana"/>
        </w:rPr>
      </w:pPr>
      <w:r w:rsidRPr="00304B8C">
        <w:rPr>
          <w:rFonts w:ascii="Verdana" w:hAnsi="Verdana" w:cs="Arial"/>
          <w:b/>
        </w:rPr>
        <w:t>16. RESPONSÁVEIS</w:t>
      </w:r>
    </w:p>
    <w:p w14:paraId="31DC2593" w14:textId="77777777" w:rsidR="00272BBF" w:rsidRPr="00304B8C" w:rsidRDefault="00272BBF" w:rsidP="00304B8C">
      <w:pPr>
        <w:suppressAutoHyphens w:val="0"/>
        <w:spacing w:line="276" w:lineRule="auto"/>
        <w:jc w:val="both"/>
        <w:rPr>
          <w:rFonts w:ascii="Verdana" w:hAnsi="Verdana" w:cs="Arial"/>
          <w:b/>
        </w:rPr>
      </w:pPr>
    </w:p>
    <w:p w14:paraId="659A4307" w14:textId="77777777" w:rsidR="00272BBF" w:rsidRPr="00304B8C" w:rsidRDefault="00000000" w:rsidP="00304B8C">
      <w:pPr>
        <w:suppressAutoHyphens w:val="0"/>
        <w:spacing w:line="276" w:lineRule="auto"/>
        <w:jc w:val="both"/>
        <w:rPr>
          <w:rFonts w:ascii="Verdana" w:hAnsi="Verdana"/>
        </w:rPr>
      </w:pPr>
      <w:r w:rsidRPr="00304B8C">
        <w:rPr>
          <w:rFonts w:ascii="Verdana" w:hAnsi="Verdana" w:cs="Arial"/>
          <w:b/>
        </w:rPr>
        <w:t>16.1. Elaborado por:</w:t>
      </w:r>
    </w:p>
    <w:p w14:paraId="6A0A6072" w14:textId="77777777" w:rsidR="00272BBF" w:rsidRPr="00304B8C" w:rsidRDefault="00272BBF" w:rsidP="00304B8C">
      <w:pPr>
        <w:spacing w:line="276" w:lineRule="auto"/>
        <w:jc w:val="both"/>
        <w:rPr>
          <w:rFonts w:ascii="Verdana" w:hAnsi="Verdana" w:cs="Arial"/>
          <w:b/>
        </w:rPr>
      </w:pPr>
    </w:p>
    <w:p w14:paraId="2B22EDC0" w14:textId="77777777" w:rsidR="00272BBF" w:rsidRPr="00304B8C" w:rsidRDefault="00000000" w:rsidP="00304B8C">
      <w:pPr>
        <w:spacing w:line="276" w:lineRule="auto"/>
        <w:jc w:val="center"/>
        <w:rPr>
          <w:rFonts w:ascii="Verdana" w:hAnsi="Verdana"/>
        </w:rPr>
      </w:pPr>
      <w:r w:rsidRPr="00304B8C">
        <w:rPr>
          <w:rFonts w:ascii="Verdana" w:hAnsi="Verdana" w:cs="Arial"/>
          <w:b/>
          <w:bCs/>
        </w:rPr>
        <w:t>Mery Lucia Bartels</w:t>
      </w:r>
    </w:p>
    <w:p w14:paraId="7607ADA6" w14:textId="77777777" w:rsidR="00272BBF" w:rsidRPr="00304B8C" w:rsidRDefault="00000000" w:rsidP="00304B8C">
      <w:pPr>
        <w:spacing w:line="276" w:lineRule="auto"/>
        <w:jc w:val="center"/>
        <w:rPr>
          <w:rFonts w:ascii="Verdana" w:hAnsi="Verdana"/>
        </w:rPr>
      </w:pPr>
      <w:r w:rsidRPr="00304B8C">
        <w:rPr>
          <w:rFonts w:ascii="Verdana" w:hAnsi="Verdana" w:cs="Arial"/>
        </w:rPr>
        <w:t>Mat. nº 2956</w:t>
      </w:r>
    </w:p>
    <w:p w14:paraId="1F9D9D69" w14:textId="77777777" w:rsidR="00272BBF" w:rsidRPr="00304B8C" w:rsidRDefault="00000000" w:rsidP="00304B8C">
      <w:pPr>
        <w:spacing w:line="276" w:lineRule="auto"/>
        <w:jc w:val="center"/>
        <w:rPr>
          <w:rFonts w:ascii="Verdana" w:hAnsi="Verdana"/>
        </w:rPr>
      </w:pPr>
      <w:r w:rsidRPr="00304B8C">
        <w:rPr>
          <w:rFonts w:ascii="Verdana" w:hAnsi="Verdana" w:cs="Arial"/>
        </w:rPr>
        <w:t>Portaria 7.058/2023</w:t>
      </w:r>
    </w:p>
    <w:p w14:paraId="7CAC9264" w14:textId="77777777" w:rsidR="00272BBF" w:rsidRPr="00304B8C" w:rsidRDefault="00272BBF" w:rsidP="00304B8C">
      <w:pPr>
        <w:spacing w:line="276" w:lineRule="auto"/>
        <w:rPr>
          <w:rFonts w:ascii="Verdana" w:hAnsi="Verdana" w:cs="Arial"/>
          <w:b/>
          <w:color w:val="FF0000"/>
        </w:rPr>
      </w:pPr>
    </w:p>
    <w:p w14:paraId="037910F3" w14:textId="77777777" w:rsidR="00272BBF" w:rsidRPr="00304B8C" w:rsidRDefault="00000000" w:rsidP="00304B8C">
      <w:pPr>
        <w:spacing w:line="276" w:lineRule="auto"/>
        <w:rPr>
          <w:rFonts w:ascii="Verdana" w:hAnsi="Verdana"/>
        </w:rPr>
      </w:pPr>
      <w:r w:rsidRPr="00304B8C">
        <w:rPr>
          <w:rFonts w:ascii="Verdana" w:eastAsia="Arial" w:hAnsi="Verdana" w:cs="Arial"/>
          <w:b/>
        </w:rPr>
        <w:t>16.2. Autorizado por:</w:t>
      </w:r>
    </w:p>
    <w:p w14:paraId="568BEF40" w14:textId="77777777" w:rsidR="00272BBF" w:rsidRPr="00304B8C" w:rsidRDefault="00272BBF" w:rsidP="00304B8C">
      <w:pPr>
        <w:spacing w:line="276" w:lineRule="auto"/>
        <w:rPr>
          <w:rFonts w:ascii="Verdana" w:eastAsia="Arial" w:hAnsi="Verdana" w:cs="Arial"/>
        </w:rPr>
      </w:pPr>
    </w:p>
    <w:p w14:paraId="51665433" w14:textId="77777777" w:rsidR="00272BBF" w:rsidRPr="00304B8C" w:rsidRDefault="00000000" w:rsidP="00304B8C">
      <w:pPr>
        <w:spacing w:line="276" w:lineRule="auto"/>
        <w:jc w:val="center"/>
        <w:rPr>
          <w:rFonts w:ascii="Verdana" w:hAnsi="Verdana"/>
        </w:rPr>
      </w:pPr>
      <w:r w:rsidRPr="00304B8C">
        <w:rPr>
          <w:rFonts w:ascii="Verdana" w:hAnsi="Verdana" w:cs="Arial"/>
          <w:b/>
          <w:bCs/>
        </w:rPr>
        <w:t>Fernando Oliveira</w:t>
      </w:r>
    </w:p>
    <w:p w14:paraId="5DB8FC39" w14:textId="77777777" w:rsidR="00272BBF" w:rsidRPr="00304B8C" w:rsidRDefault="00000000" w:rsidP="00304B8C">
      <w:pPr>
        <w:spacing w:line="276" w:lineRule="auto"/>
        <w:jc w:val="center"/>
        <w:rPr>
          <w:rFonts w:ascii="Verdana" w:hAnsi="Verdana"/>
        </w:rPr>
      </w:pPr>
      <w:r w:rsidRPr="00304B8C">
        <w:rPr>
          <w:rFonts w:ascii="Verdana" w:hAnsi="Verdana" w:cs="Arial"/>
        </w:rPr>
        <w:t>Secretário Municipal de Serviços urbanos e Transporte Interino</w:t>
      </w:r>
    </w:p>
    <w:p w14:paraId="1CB0EC6D" w14:textId="77777777" w:rsidR="00272BBF" w:rsidRPr="00304B8C" w:rsidRDefault="00000000" w:rsidP="00304B8C">
      <w:pPr>
        <w:widowControl w:val="0"/>
        <w:tabs>
          <w:tab w:val="left" w:pos="0"/>
        </w:tabs>
        <w:spacing w:line="276" w:lineRule="auto"/>
        <w:jc w:val="center"/>
        <w:rPr>
          <w:rFonts w:ascii="Verdana" w:hAnsi="Verdana"/>
        </w:rPr>
      </w:pPr>
      <w:r w:rsidRPr="00304B8C">
        <w:rPr>
          <w:rFonts w:ascii="Verdana" w:eastAsia="Arial" w:hAnsi="Verdana" w:cs="Arial"/>
        </w:rPr>
        <w:t xml:space="preserve">Decreto nº </w:t>
      </w:r>
      <w:r w:rsidRPr="00304B8C">
        <w:rPr>
          <w:rFonts w:ascii="Verdana" w:eastAsia="SimSun" w:hAnsi="Verdana"/>
          <w:color w:val="000000"/>
        </w:rPr>
        <w:t xml:space="preserve">3.976/2024, de 19 de </w:t>
      </w:r>
      <w:proofErr w:type="gramStart"/>
      <w:r w:rsidRPr="00304B8C">
        <w:rPr>
          <w:rFonts w:ascii="Verdana" w:eastAsia="SimSun" w:hAnsi="Verdana"/>
          <w:color w:val="000000"/>
        </w:rPr>
        <w:t>Fevereiro</w:t>
      </w:r>
      <w:proofErr w:type="gramEnd"/>
      <w:r w:rsidRPr="00304B8C">
        <w:rPr>
          <w:rFonts w:ascii="Verdana" w:eastAsia="SimSun" w:hAnsi="Verdana"/>
          <w:color w:val="000000"/>
        </w:rPr>
        <w:t xml:space="preserve"> de 2024</w:t>
      </w:r>
    </w:p>
    <w:p w14:paraId="4A6AE3A5" w14:textId="77777777" w:rsidR="00272BBF" w:rsidRPr="00304B8C" w:rsidRDefault="00272BBF" w:rsidP="00304B8C">
      <w:pPr>
        <w:spacing w:line="276" w:lineRule="auto"/>
        <w:rPr>
          <w:rFonts w:ascii="Verdana" w:hAnsi="Verdana"/>
        </w:rPr>
      </w:pPr>
    </w:p>
    <w:sectPr w:rsidR="00272BBF" w:rsidRPr="00304B8C" w:rsidSect="00B83B94">
      <w:headerReference w:type="default" r:id="rId7"/>
      <w:footerReference w:type="default" r:id="rId8"/>
      <w:pgSz w:w="11906" w:h="16838"/>
      <w:pgMar w:top="1440" w:right="1134" w:bottom="1276" w:left="1701" w:header="708" w:footer="408"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67167" w14:textId="77777777" w:rsidR="00AF0A88" w:rsidRDefault="00AF0A88">
      <w:r>
        <w:separator/>
      </w:r>
    </w:p>
  </w:endnote>
  <w:endnote w:type="continuationSeparator" w:id="0">
    <w:p w14:paraId="3D0411A7" w14:textId="77777777" w:rsidR="00AF0A88" w:rsidRDefault="00AF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95C4" w14:textId="77777777" w:rsidR="00272BBF" w:rsidRDefault="00000000">
    <w:pPr>
      <w:pStyle w:val="Rodap"/>
      <w:pBdr>
        <w:top w:val="single" w:sz="4" w:space="1" w:color="000000"/>
      </w:pBdr>
      <w:tabs>
        <w:tab w:val="left" w:pos="540"/>
        <w:tab w:val="center" w:pos="4536"/>
      </w:tabs>
      <w:jc w:val="center"/>
    </w:pPr>
    <w:r>
      <w:rPr>
        <w:rStyle w:val="Nmerodepgina"/>
        <w:rFonts w:ascii="Tahoma" w:hAnsi="Tahoma" w:cs="Tahoma"/>
        <w:sz w:val="16"/>
        <w:szCs w:val="16"/>
      </w:rPr>
      <w:t xml:space="preserve">Praça Vicente Glazar, 159 | São Gabriel da Palha-ES | CEP 29780 000  </w:t>
    </w:r>
  </w:p>
  <w:p w14:paraId="68FA406A" w14:textId="77777777" w:rsidR="00272BBF" w:rsidRDefault="00000000">
    <w:pPr>
      <w:pStyle w:val="Rodap"/>
      <w:pBdr>
        <w:top w:val="single" w:sz="4" w:space="1" w:color="000000"/>
      </w:pBdr>
      <w:jc w:val="center"/>
    </w:pPr>
    <w:r>
      <w:rPr>
        <w:rStyle w:val="Nmerodepgina"/>
        <w:rFonts w:ascii="Tahoma" w:hAnsi="Tahoma" w:cs="Tahoma"/>
        <w:sz w:val="16"/>
        <w:szCs w:val="16"/>
      </w:rPr>
      <w:t>Fone (027) 3727-2770 | E-mail: serviurbanos@saogabriel.es.gov.br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6C72F" w14:textId="77777777" w:rsidR="00AF0A88" w:rsidRDefault="00AF0A88">
      <w:r>
        <w:separator/>
      </w:r>
    </w:p>
  </w:footnote>
  <w:footnote w:type="continuationSeparator" w:id="0">
    <w:p w14:paraId="102ED053" w14:textId="77777777" w:rsidR="00AF0A88" w:rsidRDefault="00AF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F532" w14:textId="77777777" w:rsidR="00272BBF" w:rsidRDefault="00000000">
    <w:pPr>
      <w:jc w:val="center"/>
    </w:pPr>
    <w:r>
      <w:rPr>
        <w:noProof/>
      </w:rPr>
      <w:drawing>
        <wp:anchor distT="0" distB="0" distL="152400" distR="120015" simplePos="0" relativeHeight="251659776" behindDoc="1" locked="0" layoutInCell="0" allowOverlap="1" wp14:anchorId="4C877078" wp14:editId="02F2867C">
          <wp:simplePos x="0" y="0"/>
          <wp:positionH relativeFrom="column">
            <wp:posOffset>-165100</wp:posOffset>
          </wp:positionH>
          <wp:positionV relativeFrom="paragraph">
            <wp:posOffset>-22225</wp:posOffset>
          </wp:positionV>
          <wp:extent cx="644525" cy="542290"/>
          <wp:effectExtent l="0" t="0" r="0" b="0"/>
          <wp:wrapSquare wrapText="bothSides"/>
          <wp:docPr id="24"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 xml:space="preserve">Secretaria Municipal de Serviços Urbanos e Transportes </w:t>
    </w:r>
  </w:p>
  <w:p w14:paraId="1F5A80F0" w14:textId="77777777" w:rsidR="00272BBF" w:rsidRDefault="00272BBF">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2BBF"/>
    <w:rsid w:val="00272BBF"/>
    <w:rsid w:val="00304B8C"/>
    <w:rsid w:val="003A09A6"/>
    <w:rsid w:val="00AF0A88"/>
    <w:rsid w:val="00B83B94"/>
    <w:rsid w:val="00CF0AC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D0E7F"/>
  <w15:docId w15:val="{5F8ECBC4-6F93-4E23-817C-959C8072F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32"/>
    <w:rPr>
      <w:lang w:eastAsia="zh-CN"/>
    </w:rPr>
  </w:style>
  <w:style w:type="paragraph" w:styleId="Ttulo1">
    <w:name w:val="heading 1"/>
    <w:basedOn w:val="Normal"/>
    <w:next w:val="Normal"/>
    <w:link w:val="Ttulo1Char"/>
    <w:qFormat/>
    <w:rsid w:val="00832132"/>
    <w:pPr>
      <w:keepNext/>
      <w:tabs>
        <w:tab w:val="left" w:pos="0"/>
      </w:tabs>
      <w:ind w:left="432" w:hanging="432"/>
      <w:jc w:val="center"/>
      <w:textAlignment w:val="baseline"/>
      <w:outlineLvl w:val="0"/>
    </w:pPr>
    <w:rPr>
      <w:b/>
      <w:bCs/>
      <w:sz w:val="24"/>
    </w:rPr>
  </w:style>
  <w:style w:type="paragraph" w:styleId="Ttulo2">
    <w:name w:val="heading 2"/>
    <w:basedOn w:val="Normal"/>
    <w:next w:val="Normal"/>
    <w:link w:val="Ttulo2Char"/>
    <w:qFormat/>
    <w:rsid w:val="00832132"/>
    <w:pPr>
      <w:keepNext/>
      <w:tabs>
        <w:tab w:val="left" w:pos="0"/>
      </w:tabs>
      <w:ind w:left="576" w:hanging="576"/>
      <w:outlineLvl w:val="1"/>
    </w:pPr>
    <w:rPr>
      <w:b/>
      <w:bCs/>
      <w:sz w:val="24"/>
      <w:u w:val="single"/>
    </w:rPr>
  </w:style>
  <w:style w:type="paragraph" w:styleId="Ttulo3">
    <w:name w:val="heading 3"/>
    <w:basedOn w:val="Normal"/>
    <w:next w:val="Normal"/>
    <w:qFormat/>
    <w:rsid w:val="00832132"/>
    <w:pPr>
      <w:keepNext/>
      <w:suppressAutoHyphens w:val="0"/>
      <w:jc w:val="both"/>
      <w:outlineLvl w:val="2"/>
    </w:pPr>
    <w:rPr>
      <w:b/>
      <w:color w:val="00000A"/>
    </w:rPr>
  </w:style>
  <w:style w:type="paragraph" w:styleId="Ttulo4">
    <w:name w:val="heading 4"/>
    <w:basedOn w:val="Normal"/>
    <w:next w:val="Normal"/>
    <w:link w:val="Ttulo4Char"/>
    <w:qFormat/>
    <w:rsid w:val="00832132"/>
    <w:pPr>
      <w:keepNext/>
      <w:tabs>
        <w:tab w:val="left" w:pos="0"/>
      </w:tabs>
      <w:ind w:left="864" w:hanging="864"/>
      <w:outlineLvl w:val="3"/>
    </w:pPr>
    <w:rPr>
      <w:sz w:val="24"/>
    </w:rPr>
  </w:style>
  <w:style w:type="paragraph" w:styleId="Ttulo5">
    <w:name w:val="heading 5"/>
    <w:basedOn w:val="Ttulo"/>
    <w:next w:val="Corpodetexto"/>
    <w:qFormat/>
    <w:pPr>
      <w:spacing w:before="120" w:after="60"/>
      <w:outlineLvl w:val="4"/>
    </w:pPr>
    <w:rPr>
      <w:rFonts w:ascii="Liberation Serif" w:eastAsia="Segoe UI" w:hAnsi="Liberation Serif" w:cs="Tahoma"/>
      <w:b/>
      <w:bCs/>
      <w:sz w:val="20"/>
      <w:szCs w:val="20"/>
    </w:rPr>
  </w:style>
  <w:style w:type="paragraph" w:styleId="Ttulo8">
    <w:name w:val="heading 8"/>
    <w:basedOn w:val="Normal"/>
    <w:next w:val="Normal"/>
    <w:qFormat/>
    <w:rsid w:val="00832132"/>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sid w:val="00832132"/>
    <w:rPr>
      <w:rFonts w:ascii="Symbol" w:eastAsia="Times New Roman" w:hAnsi="Symbol" w:cs="Times New Roman"/>
    </w:rPr>
  </w:style>
  <w:style w:type="character" w:customStyle="1" w:styleId="WW8Num1z1">
    <w:name w:val="WW8Num1z1"/>
    <w:qFormat/>
    <w:rsid w:val="00832132"/>
    <w:rPr>
      <w:rFonts w:ascii="Courier New" w:hAnsi="Courier New" w:cs="Courier New"/>
    </w:rPr>
  </w:style>
  <w:style w:type="character" w:customStyle="1" w:styleId="WW8Num1z2">
    <w:name w:val="WW8Num1z2"/>
    <w:qFormat/>
    <w:rsid w:val="00832132"/>
  </w:style>
  <w:style w:type="character" w:customStyle="1" w:styleId="WW8Num1z3">
    <w:name w:val="WW8Num1z3"/>
    <w:qFormat/>
    <w:rsid w:val="00832132"/>
    <w:rPr>
      <w:rFonts w:ascii="Symbol" w:hAnsi="Symbol" w:cs="Symbol"/>
    </w:rPr>
  </w:style>
  <w:style w:type="character" w:customStyle="1" w:styleId="WW8Num1z4">
    <w:name w:val="WW8Num1z4"/>
    <w:qFormat/>
    <w:rsid w:val="00832132"/>
  </w:style>
  <w:style w:type="character" w:customStyle="1" w:styleId="WW8Num1z5">
    <w:name w:val="WW8Num1z5"/>
    <w:qFormat/>
    <w:rsid w:val="00832132"/>
  </w:style>
  <w:style w:type="character" w:customStyle="1" w:styleId="WW8Num1z6">
    <w:name w:val="WW8Num1z6"/>
    <w:qFormat/>
    <w:rsid w:val="00832132"/>
  </w:style>
  <w:style w:type="character" w:customStyle="1" w:styleId="WW8Num1z7">
    <w:name w:val="WW8Num1z7"/>
    <w:qFormat/>
    <w:rsid w:val="00832132"/>
  </w:style>
  <w:style w:type="character" w:customStyle="1" w:styleId="WW8Num1z8">
    <w:name w:val="WW8Num1z8"/>
    <w:qFormat/>
    <w:rsid w:val="00832132"/>
  </w:style>
  <w:style w:type="character" w:customStyle="1" w:styleId="WW8Num2z0">
    <w:name w:val="WW8Num2z0"/>
    <w:qFormat/>
    <w:rsid w:val="00832132"/>
    <w:rPr>
      <w:rFonts w:ascii="Times New Roman" w:hAnsi="Times New Roman" w:cs="Times New Roman"/>
      <w:b/>
      <w:sz w:val="24"/>
    </w:rPr>
  </w:style>
  <w:style w:type="character" w:customStyle="1" w:styleId="WW8Num2z1">
    <w:name w:val="WW8Num2z1"/>
    <w:qFormat/>
    <w:rsid w:val="00832132"/>
    <w:rPr>
      <w:rFonts w:ascii="Times New Roman" w:hAnsi="Times New Roman" w:cs="Times New Roman"/>
      <w:b w:val="0"/>
      <w:sz w:val="24"/>
    </w:rPr>
  </w:style>
  <w:style w:type="character" w:customStyle="1" w:styleId="WW8Num3z0">
    <w:name w:val="WW8Num3z0"/>
    <w:qFormat/>
    <w:rsid w:val="00832132"/>
    <w:rPr>
      <w:vanish/>
    </w:rPr>
  </w:style>
  <w:style w:type="character" w:customStyle="1" w:styleId="Fontepargpadro3">
    <w:name w:val="Fonte parág. padrão3"/>
    <w:qFormat/>
    <w:rsid w:val="00832132"/>
  </w:style>
  <w:style w:type="character" w:customStyle="1" w:styleId="Fontepargpadro2">
    <w:name w:val="Fonte parág. padrão2"/>
    <w:qFormat/>
    <w:rsid w:val="00832132"/>
  </w:style>
  <w:style w:type="character" w:customStyle="1" w:styleId="WW8Num4z0">
    <w:name w:val="WW8Num4z0"/>
    <w:qFormat/>
    <w:rsid w:val="00832132"/>
    <w:rPr>
      <w:b/>
    </w:rPr>
  </w:style>
  <w:style w:type="character" w:customStyle="1" w:styleId="WW8Num4z1">
    <w:name w:val="WW8Num4z1"/>
    <w:qFormat/>
    <w:rsid w:val="00832132"/>
  </w:style>
  <w:style w:type="character" w:customStyle="1" w:styleId="WW8Num4z2">
    <w:name w:val="WW8Num4z2"/>
    <w:qFormat/>
    <w:rsid w:val="00832132"/>
  </w:style>
  <w:style w:type="character" w:customStyle="1" w:styleId="WW8Num4z3">
    <w:name w:val="WW8Num4z3"/>
    <w:qFormat/>
    <w:rsid w:val="00832132"/>
  </w:style>
  <w:style w:type="character" w:customStyle="1" w:styleId="WW8Num4z4">
    <w:name w:val="WW8Num4z4"/>
    <w:qFormat/>
    <w:rsid w:val="00832132"/>
  </w:style>
  <w:style w:type="character" w:customStyle="1" w:styleId="WW8Num4z5">
    <w:name w:val="WW8Num4z5"/>
    <w:qFormat/>
    <w:rsid w:val="00832132"/>
  </w:style>
  <w:style w:type="character" w:customStyle="1" w:styleId="WW8Num4z6">
    <w:name w:val="WW8Num4z6"/>
    <w:qFormat/>
    <w:rsid w:val="00832132"/>
  </w:style>
  <w:style w:type="character" w:customStyle="1" w:styleId="WW8Num4z7">
    <w:name w:val="WW8Num4z7"/>
    <w:qFormat/>
    <w:rsid w:val="00832132"/>
  </w:style>
  <w:style w:type="character" w:customStyle="1" w:styleId="WW8Num4z8">
    <w:name w:val="WW8Num4z8"/>
    <w:qFormat/>
    <w:rsid w:val="00832132"/>
  </w:style>
  <w:style w:type="character" w:customStyle="1" w:styleId="WW8Num5z0">
    <w:name w:val="WW8Num5z0"/>
    <w:qFormat/>
    <w:rsid w:val="00832132"/>
  </w:style>
  <w:style w:type="character" w:customStyle="1" w:styleId="WW8Num5z1">
    <w:name w:val="WW8Num5z1"/>
    <w:qFormat/>
    <w:rsid w:val="00832132"/>
    <w:rPr>
      <w:color w:val="auto"/>
      <w:sz w:val="24"/>
      <w:szCs w:val="24"/>
    </w:rPr>
  </w:style>
  <w:style w:type="character" w:customStyle="1" w:styleId="Fontepargpadro1">
    <w:name w:val="Fonte parág. padrão1"/>
    <w:qFormat/>
    <w:rsid w:val="00832132"/>
  </w:style>
  <w:style w:type="character" w:customStyle="1" w:styleId="CabealhoChar">
    <w:name w:val="Cabeçalho Char"/>
    <w:qFormat/>
    <w:rsid w:val="00832132"/>
    <w:rPr>
      <w:sz w:val="24"/>
    </w:rPr>
  </w:style>
  <w:style w:type="character" w:customStyle="1" w:styleId="RodapChar">
    <w:name w:val="Rodapé Char"/>
    <w:qFormat/>
    <w:rsid w:val="00832132"/>
    <w:rPr>
      <w:sz w:val="24"/>
    </w:rPr>
  </w:style>
  <w:style w:type="character" w:customStyle="1" w:styleId="pagenumber1">
    <w:name w:val="page number1"/>
    <w:basedOn w:val="Fontepargpadro1"/>
    <w:qFormat/>
    <w:rsid w:val="00832132"/>
  </w:style>
  <w:style w:type="character" w:styleId="Hyperlink">
    <w:name w:val="Hyperlink"/>
    <w:rsid w:val="00832132"/>
    <w:rPr>
      <w:color w:val="0000FF"/>
      <w:u w:val="single"/>
    </w:rPr>
  </w:style>
  <w:style w:type="character" w:customStyle="1" w:styleId="Caracteresdenotaderodap">
    <w:name w:val="Caracteres de nota de rodapé"/>
    <w:qFormat/>
    <w:rsid w:val="00832132"/>
    <w:rPr>
      <w:vertAlign w:val="superscript"/>
    </w:rPr>
  </w:style>
  <w:style w:type="character" w:customStyle="1" w:styleId="Corpodetexto3Char">
    <w:name w:val="Corpo de texto 3 Char"/>
    <w:qFormat/>
    <w:rsid w:val="00832132"/>
    <w:rPr>
      <w:sz w:val="16"/>
      <w:szCs w:val="16"/>
    </w:rPr>
  </w:style>
  <w:style w:type="character" w:customStyle="1" w:styleId="Corpodetexto2Char">
    <w:name w:val="Corpo de texto 2 Char"/>
    <w:basedOn w:val="Fontepargpadro1"/>
    <w:qFormat/>
    <w:rsid w:val="00832132"/>
  </w:style>
  <w:style w:type="character" w:customStyle="1" w:styleId="TextodebaloChar">
    <w:name w:val="Texto de balão Char"/>
    <w:qFormat/>
    <w:rsid w:val="00832132"/>
    <w:rPr>
      <w:rFonts w:ascii="Tahoma" w:hAnsi="Tahoma" w:cs="Tahoma"/>
      <w:sz w:val="16"/>
      <w:szCs w:val="16"/>
    </w:rPr>
  </w:style>
  <w:style w:type="character" w:customStyle="1" w:styleId="Smbolosdenumerao">
    <w:name w:val="Símbolos de numeração"/>
    <w:qFormat/>
    <w:rsid w:val="00832132"/>
  </w:style>
  <w:style w:type="character" w:customStyle="1" w:styleId="Ttulo3Char">
    <w:name w:val="Título 3 Char"/>
    <w:qFormat/>
    <w:rsid w:val="00832132"/>
    <w:rPr>
      <w:b/>
      <w:color w:val="00000A"/>
    </w:rPr>
  </w:style>
  <w:style w:type="character" w:customStyle="1" w:styleId="Recuodecorpodetexto3Char">
    <w:name w:val="Recuo de corpo de texto 3 Char"/>
    <w:qFormat/>
    <w:rsid w:val="00832132"/>
    <w:rPr>
      <w:sz w:val="16"/>
      <w:szCs w:val="16"/>
    </w:rPr>
  </w:style>
  <w:style w:type="character" w:customStyle="1" w:styleId="Ttulo8Char">
    <w:name w:val="Título 8 Char"/>
    <w:qFormat/>
    <w:rsid w:val="00832132"/>
    <w:rPr>
      <w:i/>
      <w:iCs/>
      <w:sz w:val="24"/>
      <w:szCs w:val="24"/>
      <w:lang w:eastAsia="zh-CN"/>
    </w:rPr>
  </w:style>
  <w:style w:type="character" w:customStyle="1" w:styleId="TtuloChar">
    <w:name w:val="Título Char"/>
    <w:qFormat/>
    <w:rsid w:val="00832132"/>
    <w:rPr>
      <w:rFonts w:ascii="Liberation Sans" w:eastAsia="Microsoft YaHei" w:hAnsi="Liberation Sans" w:cs="Lucida Sans"/>
      <w:color w:val="00000A"/>
      <w:sz w:val="28"/>
      <w:szCs w:val="28"/>
    </w:rPr>
  </w:style>
  <w:style w:type="character" w:customStyle="1" w:styleId="Recuodecorpodetexto3Char1">
    <w:name w:val="Recuo de corpo de texto 3 Char1"/>
    <w:qFormat/>
    <w:rsid w:val="00832132"/>
    <w:rPr>
      <w:sz w:val="16"/>
      <w:szCs w:val="16"/>
      <w:lang w:eastAsia="zh-CN"/>
    </w:rPr>
  </w:style>
  <w:style w:type="character" w:customStyle="1" w:styleId="Ttulo1Char">
    <w:name w:val="Título 1 Char"/>
    <w:link w:val="Ttulo1"/>
    <w:qFormat/>
    <w:rsid w:val="0017412D"/>
    <w:rPr>
      <w:b/>
      <w:bCs/>
      <w:sz w:val="24"/>
      <w:lang w:eastAsia="zh-CN"/>
    </w:rPr>
  </w:style>
  <w:style w:type="character" w:customStyle="1" w:styleId="Ttulo2Char">
    <w:name w:val="Título 2 Char"/>
    <w:link w:val="Ttulo2"/>
    <w:qFormat/>
    <w:rsid w:val="0017412D"/>
    <w:rPr>
      <w:b/>
      <w:bCs/>
      <w:sz w:val="24"/>
      <w:u w:val="single"/>
      <w:lang w:eastAsia="zh-CN"/>
    </w:rPr>
  </w:style>
  <w:style w:type="character" w:customStyle="1" w:styleId="Ttulo4Char">
    <w:name w:val="Título 4 Char"/>
    <w:link w:val="Ttulo4"/>
    <w:qFormat/>
    <w:rsid w:val="0017412D"/>
    <w:rPr>
      <w:sz w:val="24"/>
      <w:lang w:eastAsia="zh-CN"/>
    </w:rPr>
  </w:style>
  <w:style w:type="character" w:customStyle="1" w:styleId="CorpodetextoChar">
    <w:name w:val="Corpo de texto Char"/>
    <w:link w:val="Corpodetexto"/>
    <w:qFormat/>
    <w:rsid w:val="0017412D"/>
    <w:rPr>
      <w:lang w:eastAsia="zh-CN"/>
    </w:rPr>
  </w:style>
  <w:style w:type="character" w:customStyle="1" w:styleId="CabealhoChar1">
    <w:name w:val="Cabeçalho Char1"/>
    <w:link w:val="Cabealho"/>
    <w:qFormat/>
    <w:rsid w:val="0017412D"/>
    <w:rPr>
      <w:sz w:val="24"/>
      <w:lang w:eastAsia="zh-CN"/>
    </w:rPr>
  </w:style>
  <w:style w:type="character" w:customStyle="1" w:styleId="RodapChar1">
    <w:name w:val="Rodapé Char1"/>
    <w:link w:val="Rodap"/>
    <w:qFormat/>
    <w:rsid w:val="0017412D"/>
    <w:rPr>
      <w:sz w:val="24"/>
      <w:lang w:eastAsia="zh-CN"/>
    </w:rPr>
  </w:style>
  <w:style w:type="character" w:customStyle="1" w:styleId="TextodebaloChar1">
    <w:name w:val="Texto de balão Char1"/>
    <w:link w:val="Textodebalo"/>
    <w:qFormat/>
    <w:rsid w:val="0017412D"/>
    <w:rPr>
      <w:rFonts w:ascii="Tahoma" w:hAnsi="Tahoma" w:cs="Tahoma"/>
      <w:sz w:val="16"/>
      <w:szCs w:val="16"/>
      <w:lang w:eastAsia="zh-CN"/>
    </w:rPr>
  </w:style>
  <w:style w:type="character" w:customStyle="1" w:styleId="TextodenotaderodapChar">
    <w:name w:val="Texto de nota de rodapé Char"/>
    <w:link w:val="Textodenotaderodap"/>
    <w:qFormat/>
    <w:rsid w:val="0017412D"/>
    <w:rPr>
      <w:lang w:eastAsia="zh-CN"/>
    </w:rPr>
  </w:style>
  <w:style w:type="character" w:customStyle="1" w:styleId="TtuloChar1">
    <w:name w:val="Título Char1"/>
    <w:link w:val="Ttulo"/>
    <w:qFormat/>
    <w:rsid w:val="0017412D"/>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uiPriority w:val="99"/>
    <w:semiHidden/>
    <w:unhideWhenUsed/>
    <w:qFormat/>
    <w:rsid w:val="00CB796F"/>
    <w:rPr>
      <w:vertAlign w:val="superscript"/>
    </w:rPr>
  </w:style>
  <w:style w:type="character" w:styleId="Nmerodepgina">
    <w:name w:val="page number"/>
    <w:basedOn w:val="Fontepargpadro"/>
  </w:style>
  <w:style w:type="paragraph" w:styleId="Ttulo">
    <w:name w:val="Title"/>
    <w:basedOn w:val="Normal"/>
    <w:next w:val="Corpodetexto"/>
    <w:link w:val="TtuloChar1"/>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link w:val="CorpodetextoChar"/>
    <w:rsid w:val="00832132"/>
    <w:pPr>
      <w:spacing w:after="120"/>
    </w:pPr>
  </w:style>
  <w:style w:type="paragraph" w:styleId="Lista">
    <w:name w:val="List"/>
    <w:basedOn w:val="Corpodetexto"/>
    <w:rsid w:val="00832132"/>
    <w:rPr>
      <w:rFonts w:cs="Lucida Sans"/>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rsid w:val="00832132"/>
    <w:pPr>
      <w:suppressLineNumbers/>
    </w:pPr>
    <w:rPr>
      <w:rFonts w:cs="Lucida Sans"/>
    </w:rPr>
  </w:style>
  <w:style w:type="paragraph" w:customStyle="1" w:styleId="Ttulo30">
    <w:name w:val="Título3"/>
    <w:basedOn w:val="Normal"/>
    <w:next w:val="Corpodetexto"/>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customStyle="1" w:styleId="caption1">
    <w:name w:val="caption1"/>
    <w:basedOn w:val="Normal"/>
    <w:qFormat/>
    <w:rsid w:val="00832132"/>
    <w:pPr>
      <w:suppressLineNumbers/>
      <w:spacing w:before="120" w:after="120"/>
    </w:pPr>
    <w:rPr>
      <w:rFonts w:cs="Lucida Sans"/>
      <w:i/>
      <w:iCs/>
      <w:sz w:val="24"/>
      <w:szCs w:val="24"/>
    </w:rPr>
  </w:style>
  <w:style w:type="paragraph" w:customStyle="1" w:styleId="Ttulo20">
    <w:name w:val="Título2"/>
    <w:basedOn w:val="Normal"/>
    <w:next w:val="Corpodetexto"/>
    <w:qFormat/>
    <w:rsid w:val="00832132"/>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rsid w:val="00832132"/>
    <w:pPr>
      <w:keepNext/>
      <w:spacing w:before="240" w:after="120"/>
    </w:pPr>
    <w:rPr>
      <w:rFonts w:ascii="Arial" w:eastAsia="Arial Unicode MS" w:hAnsi="Arial" w:cs="Lucida Sans"/>
      <w:sz w:val="28"/>
      <w:szCs w:val="28"/>
    </w:rPr>
  </w:style>
  <w:style w:type="paragraph" w:customStyle="1" w:styleId="Legenda1">
    <w:name w:val="Legenda1"/>
    <w:basedOn w:val="Normal"/>
    <w:qFormat/>
    <w:rsid w:val="00832132"/>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link w:val="CabealhoChar1"/>
    <w:rsid w:val="00832132"/>
    <w:pPr>
      <w:tabs>
        <w:tab w:val="center" w:pos="4419"/>
        <w:tab w:val="right" w:pos="8838"/>
      </w:tabs>
      <w:textAlignment w:val="baseline"/>
    </w:pPr>
    <w:rPr>
      <w:sz w:val="24"/>
    </w:rPr>
  </w:style>
  <w:style w:type="paragraph" w:styleId="Rodap">
    <w:name w:val="footer"/>
    <w:basedOn w:val="Normal"/>
    <w:link w:val="RodapChar1"/>
    <w:rsid w:val="00832132"/>
    <w:pPr>
      <w:tabs>
        <w:tab w:val="center" w:pos="4419"/>
        <w:tab w:val="right" w:pos="8838"/>
      </w:tabs>
      <w:textAlignment w:val="baseline"/>
    </w:pPr>
    <w:rPr>
      <w:sz w:val="24"/>
    </w:rPr>
  </w:style>
  <w:style w:type="paragraph" w:styleId="Textodebalo">
    <w:name w:val="Balloon Text"/>
    <w:basedOn w:val="Normal"/>
    <w:link w:val="TextodebaloChar1"/>
    <w:qFormat/>
    <w:rsid w:val="00832132"/>
    <w:rPr>
      <w:rFonts w:ascii="Tahoma" w:hAnsi="Tahoma" w:cs="Tahoma"/>
      <w:sz w:val="16"/>
      <w:szCs w:val="16"/>
    </w:rPr>
  </w:style>
  <w:style w:type="paragraph" w:styleId="Textodenotaderodap">
    <w:name w:val="footnote text"/>
    <w:basedOn w:val="Normal"/>
    <w:link w:val="TextodenotaderodapChar"/>
    <w:rsid w:val="00832132"/>
  </w:style>
  <w:style w:type="paragraph" w:styleId="PargrafodaLista">
    <w:name w:val="List Paragraph"/>
    <w:basedOn w:val="Normal"/>
    <w:qFormat/>
    <w:rsid w:val="00832132"/>
    <w:pPr>
      <w:spacing w:after="200" w:line="276" w:lineRule="auto"/>
      <w:ind w:left="720"/>
    </w:pPr>
    <w:rPr>
      <w:rFonts w:ascii="Calibri" w:eastAsia="Calibri" w:hAnsi="Calibri" w:cs="Calibri"/>
      <w:sz w:val="22"/>
      <w:szCs w:val="22"/>
    </w:rPr>
  </w:style>
  <w:style w:type="paragraph" w:customStyle="1" w:styleId="Default">
    <w:name w:val="Default"/>
    <w:qFormat/>
    <w:rsid w:val="00832132"/>
    <w:rPr>
      <w:color w:val="000000"/>
      <w:sz w:val="24"/>
      <w:szCs w:val="24"/>
      <w:lang w:eastAsia="zh-CN"/>
    </w:rPr>
  </w:style>
  <w:style w:type="paragraph" w:customStyle="1" w:styleId="Corpodetexto31">
    <w:name w:val="Corpo de texto 31"/>
    <w:basedOn w:val="Normal"/>
    <w:qFormat/>
    <w:rsid w:val="00832132"/>
    <w:pPr>
      <w:spacing w:after="120"/>
    </w:pPr>
    <w:rPr>
      <w:sz w:val="16"/>
      <w:szCs w:val="16"/>
    </w:rPr>
  </w:style>
  <w:style w:type="paragraph" w:customStyle="1" w:styleId="Corpodetexto21">
    <w:name w:val="Corpo de texto 21"/>
    <w:basedOn w:val="Normal"/>
    <w:qFormat/>
    <w:rsid w:val="00832132"/>
    <w:pPr>
      <w:spacing w:after="120" w:line="480" w:lineRule="auto"/>
    </w:pPr>
  </w:style>
  <w:style w:type="paragraph" w:customStyle="1" w:styleId="xl61">
    <w:name w:val="xl61"/>
    <w:basedOn w:val="Default"/>
    <w:next w:val="Default"/>
    <w:qFormat/>
    <w:rsid w:val="00832132"/>
    <w:pPr>
      <w:spacing w:before="280" w:after="280"/>
    </w:pPr>
    <w:rPr>
      <w:rFonts w:ascii="IPMDOI+TimesNewRoman" w:hAnsi="IPMDOI+TimesNewRoman" w:cs="IPMDOI+TimesNewRoman"/>
      <w:color w:val="auto"/>
    </w:rPr>
  </w:style>
  <w:style w:type="paragraph" w:customStyle="1" w:styleId="WW-Padro">
    <w:name w:val="WW-Padrão"/>
    <w:basedOn w:val="Default"/>
    <w:next w:val="Default"/>
    <w:qFormat/>
    <w:rsid w:val="00832132"/>
    <w:rPr>
      <w:rFonts w:ascii="IPMDOI+TimesNewRoman" w:hAnsi="IPMDOI+TimesNewRoman" w:cs="IPMDOI+TimesNewRoman"/>
      <w:color w:val="auto"/>
    </w:rPr>
  </w:style>
  <w:style w:type="paragraph" w:customStyle="1" w:styleId="Contedodetabela">
    <w:name w:val="Conteúdo de tabela"/>
    <w:basedOn w:val="Normal"/>
    <w:qFormat/>
    <w:rsid w:val="00832132"/>
    <w:pPr>
      <w:suppressLineNumbers/>
    </w:pPr>
  </w:style>
  <w:style w:type="paragraph" w:customStyle="1" w:styleId="Contedodatabela">
    <w:name w:val="Conteúdo da tabela"/>
    <w:basedOn w:val="Normal"/>
    <w:qFormat/>
    <w:rsid w:val="00832132"/>
    <w:pPr>
      <w:suppressLineNumbers/>
    </w:pPr>
  </w:style>
  <w:style w:type="paragraph" w:customStyle="1" w:styleId="Ttulodetabela">
    <w:name w:val="Título de tabela"/>
    <w:basedOn w:val="Contedodetabela"/>
    <w:qFormat/>
    <w:rsid w:val="00832132"/>
    <w:pPr>
      <w:jc w:val="center"/>
    </w:pPr>
    <w:rPr>
      <w:b/>
      <w:bCs/>
    </w:rPr>
  </w:style>
  <w:style w:type="paragraph" w:customStyle="1" w:styleId="Recuodecorpodetexto31">
    <w:name w:val="Recuo de corpo de texto 31"/>
    <w:basedOn w:val="Normal"/>
    <w:qFormat/>
    <w:rsid w:val="00832132"/>
    <w:pPr>
      <w:suppressAutoHyphens w:val="0"/>
      <w:spacing w:after="120"/>
      <w:ind w:left="283"/>
    </w:pPr>
    <w:rPr>
      <w:sz w:val="16"/>
      <w:szCs w:val="16"/>
    </w:rPr>
  </w:style>
  <w:style w:type="paragraph" w:customStyle="1" w:styleId="WW-Textosimples">
    <w:name w:val="WW-Texto simples"/>
    <w:basedOn w:val="Normal"/>
    <w:qFormat/>
    <w:rsid w:val="00832132"/>
    <w:rPr>
      <w:rFonts w:ascii="Courier New" w:hAnsi="Courier New" w:cs="Courier New"/>
      <w:color w:val="00000A"/>
    </w:rPr>
  </w:style>
  <w:style w:type="paragraph" w:customStyle="1" w:styleId="Normal0">
    <w:name w:val="Normal_0"/>
    <w:qFormat/>
    <w:rsid w:val="00CB796F"/>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rsid w:val="00CB796F"/>
    <w:pPr>
      <w:tabs>
        <w:tab w:val="right" w:pos="9923"/>
      </w:tabs>
      <w:ind w:left="567" w:firstLine="851"/>
    </w:pPr>
  </w:style>
  <w:style w:type="paragraph" w:customStyle="1" w:styleId="Pa4">
    <w:name w:val="Pa4"/>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86841-9E1F-4916-B881-55A9B20F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2025</TotalTime>
  <Pages>4</Pages>
  <Words>1403</Words>
  <Characters>7581</Characters>
  <Application>Microsoft Office Word</Application>
  <DocSecurity>0</DocSecurity>
  <Lines>63</Lines>
  <Paragraphs>17</Paragraphs>
  <ScaleCrop>false</ScaleCrop>
  <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115</cp:revision>
  <cp:lastPrinted>2024-04-19T10:11:00Z</cp:lastPrinted>
  <dcterms:created xsi:type="dcterms:W3CDTF">2019-06-04T16:18:00Z</dcterms:created>
  <dcterms:modified xsi:type="dcterms:W3CDTF">2024-11-13T11:27:00Z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